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68F" w:rsidRDefault="00F0168F" w:rsidP="00F0168F">
      <w:pPr>
        <w:spacing w:after="0" w:line="240" w:lineRule="auto"/>
        <w:jc w:val="both"/>
        <w:rPr>
          <w:rFonts w:ascii="Comic Sans MS" w:hAnsi="Comic Sans MS"/>
          <w:b/>
          <w:sz w:val="28"/>
          <w:szCs w:val="28"/>
        </w:rPr>
      </w:pPr>
      <w:r>
        <w:rPr>
          <w:noProof/>
          <w:lang w:eastAsia="el-GR"/>
        </w:rPr>
        <w:drawing>
          <wp:inline distT="0" distB="0" distL="0" distR="0">
            <wp:extent cx="6541770" cy="69342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545781" cy="693845"/>
                    </a:xfrm>
                    <a:prstGeom prst="rect">
                      <a:avLst/>
                    </a:prstGeom>
                    <a:solidFill>
                      <a:srgbClr val="FFFFFF"/>
                    </a:solidFill>
                    <a:ln w="9525">
                      <a:noFill/>
                      <a:miter lim="800000"/>
                      <a:headEnd/>
                      <a:tailEnd/>
                    </a:ln>
                  </pic:spPr>
                </pic:pic>
              </a:graphicData>
            </a:graphic>
          </wp:inline>
        </w:drawing>
      </w:r>
    </w:p>
    <w:p w:rsidR="00F0168F" w:rsidRDefault="00F0168F" w:rsidP="00EE698E">
      <w:pPr>
        <w:spacing w:after="0" w:line="240" w:lineRule="auto"/>
        <w:ind w:firstLine="1134"/>
        <w:jc w:val="both"/>
        <w:rPr>
          <w:rFonts w:ascii="Comic Sans MS" w:hAnsi="Comic Sans MS"/>
          <w:b/>
          <w:sz w:val="28"/>
          <w:szCs w:val="28"/>
        </w:rPr>
      </w:pPr>
    </w:p>
    <w:p w:rsidR="00261F25" w:rsidRPr="005473E1" w:rsidRDefault="005A0E4B" w:rsidP="00EE698E">
      <w:pPr>
        <w:spacing w:after="0" w:line="240" w:lineRule="auto"/>
        <w:ind w:firstLine="1134"/>
        <w:jc w:val="both"/>
        <w:rPr>
          <w:rFonts w:ascii="Comic Sans MS" w:eastAsia="Times New Roman" w:hAnsi="Comic Sans MS" w:cs="Comic Sans MS"/>
          <w:b/>
          <w:bCs/>
          <w:color w:val="800000"/>
          <w:sz w:val="26"/>
          <w:szCs w:val="26"/>
          <w:lang w:eastAsia="el-GR"/>
        </w:rPr>
      </w:pPr>
      <w:r w:rsidRPr="009E29D3">
        <w:rPr>
          <w:rFonts w:ascii="Comic Sans MS" w:eastAsia="Times New Roman" w:hAnsi="Comic Sans MS" w:cs="Comic Sans MS"/>
          <w:b/>
          <w:bCs/>
          <w:color w:val="800000"/>
          <w:sz w:val="26"/>
          <w:szCs w:val="26"/>
          <w:lang w:eastAsia="el-GR"/>
        </w:rPr>
        <w:t xml:space="preserve">       </w:t>
      </w:r>
      <w:r w:rsidR="00261F25" w:rsidRPr="005473E1">
        <w:rPr>
          <w:rFonts w:ascii="Comic Sans MS" w:eastAsia="Times New Roman" w:hAnsi="Comic Sans MS" w:cs="Comic Sans MS"/>
          <w:b/>
          <w:bCs/>
          <w:color w:val="800000"/>
          <w:sz w:val="26"/>
          <w:szCs w:val="26"/>
          <w:lang w:eastAsia="el-GR"/>
        </w:rPr>
        <w:t>Αγαπητοί φίλοι</w:t>
      </w:r>
    </w:p>
    <w:p w:rsidR="00261F25" w:rsidRPr="005473E1" w:rsidRDefault="00261F25" w:rsidP="00F440CC">
      <w:pPr>
        <w:spacing w:after="0" w:line="240" w:lineRule="auto"/>
        <w:ind w:firstLine="709"/>
        <w:jc w:val="both"/>
        <w:rPr>
          <w:rFonts w:ascii="Comic Sans MS" w:eastAsia="Times New Roman" w:hAnsi="Comic Sans MS" w:cs="Comic Sans MS"/>
          <w:b/>
          <w:bCs/>
          <w:color w:val="800000"/>
          <w:sz w:val="26"/>
          <w:szCs w:val="26"/>
          <w:lang w:eastAsia="el-GR"/>
        </w:rPr>
      </w:pPr>
      <w:r w:rsidRPr="005473E1">
        <w:rPr>
          <w:rFonts w:ascii="Comic Sans MS" w:eastAsia="Times New Roman" w:hAnsi="Comic Sans MS" w:cs="Comic Sans MS"/>
          <w:b/>
          <w:bCs/>
          <w:color w:val="800000"/>
          <w:sz w:val="26"/>
          <w:szCs w:val="26"/>
          <w:lang w:eastAsia="el-GR"/>
        </w:rPr>
        <w:t xml:space="preserve">Η </w:t>
      </w:r>
      <w:proofErr w:type="spellStart"/>
      <w:r w:rsidRPr="005473E1">
        <w:rPr>
          <w:rFonts w:ascii="Comic Sans MS" w:eastAsia="Times New Roman" w:hAnsi="Comic Sans MS" w:cs="Comic Sans MS"/>
          <w:b/>
          <w:bCs/>
          <w:color w:val="800000"/>
          <w:sz w:val="26"/>
          <w:szCs w:val="26"/>
          <w:lang w:eastAsia="el-GR"/>
        </w:rPr>
        <w:t>Κοινο_Τοπία</w:t>
      </w:r>
      <w:proofErr w:type="spellEnd"/>
      <w:r w:rsidRPr="005473E1">
        <w:rPr>
          <w:rFonts w:ascii="Comic Sans MS" w:eastAsia="Times New Roman" w:hAnsi="Comic Sans MS" w:cs="Comic Sans MS"/>
          <w:b/>
          <w:bCs/>
          <w:color w:val="800000"/>
          <w:sz w:val="26"/>
          <w:szCs w:val="26"/>
          <w:lang w:eastAsia="el-GR"/>
        </w:rPr>
        <w:t xml:space="preserve"> </w:t>
      </w:r>
      <w:hyperlink r:id="rId5" w:history="1">
        <w:r w:rsidR="0007282C" w:rsidRPr="009674D7">
          <w:rPr>
            <w:rStyle w:val="-"/>
            <w:rFonts w:ascii="Comic Sans MS" w:eastAsia="Times New Roman" w:hAnsi="Comic Sans MS" w:cs="Comic Sans MS"/>
            <w:b/>
            <w:bCs/>
            <w:sz w:val="26"/>
            <w:szCs w:val="26"/>
            <w:lang w:val="en-US" w:eastAsia="el-GR"/>
          </w:rPr>
          <w:t>www</w:t>
        </w:r>
        <w:r w:rsidR="0007282C" w:rsidRPr="009674D7">
          <w:rPr>
            <w:rStyle w:val="-"/>
            <w:rFonts w:ascii="Comic Sans MS" w:eastAsia="Times New Roman" w:hAnsi="Comic Sans MS" w:cs="Comic Sans MS"/>
            <w:b/>
            <w:bCs/>
            <w:sz w:val="26"/>
            <w:szCs w:val="26"/>
            <w:lang w:eastAsia="el-GR"/>
          </w:rPr>
          <w:t>.</w:t>
        </w:r>
        <w:proofErr w:type="spellStart"/>
        <w:r w:rsidR="0007282C" w:rsidRPr="009674D7">
          <w:rPr>
            <w:rStyle w:val="-"/>
            <w:rFonts w:ascii="Comic Sans MS" w:eastAsia="Times New Roman" w:hAnsi="Comic Sans MS" w:cs="Comic Sans MS"/>
            <w:b/>
            <w:bCs/>
            <w:sz w:val="26"/>
            <w:szCs w:val="26"/>
            <w:lang w:val="en-US" w:eastAsia="el-GR"/>
          </w:rPr>
          <w:t>koinotopia</w:t>
        </w:r>
        <w:proofErr w:type="spellEnd"/>
        <w:r w:rsidR="0007282C" w:rsidRPr="0007282C">
          <w:rPr>
            <w:rStyle w:val="-"/>
            <w:rFonts w:ascii="Comic Sans MS" w:eastAsia="Times New Roman" w:hAnsi="Comic Sans MS" w:cs="Comic Sans MS"/>
            <w:b/>
            <w:bCs/>
            <w:sz w:val="26"/>
            <w:szCs w:val="26"/>
            <w:lang w:eastAsia="el-GR"/>
          </w:rPr>
          <w:t>.</w:t>
        </w:r>
        <w:proofErr w:type="spellStart"/>
        <w:r w:rsidR="0007282C" w:rsidRPr="009674D7">
          <w:rPr>
            <w:rStyle w:val="-"/>
            <w:rFonts w:ascii="Comic Sans MS" w:eastAsia="Times New Roman" w:hAnsi="Comic Sans MS" w:cs="Comic Sans MS"/>
            <w:b/>
            <w:bCs/>
            <w:sz w:val="26"/>
            <w:szCs w:val="26"/>
            <w:lang w:val="en-US" w:eastAsia="el-GR"/>
          </w:rPr>
          <w:t>gr</w:t>
        </w:r>
        <w:proofErr w:type="spellEnd"/>
      </w:hyperlink>
      <w:r w:rsidR="0007282C" w:rsidRPr="0007282C">
        <w:rPr>
          <w:rFonts w:ascii="Comic Sans MS" w:eastAsia="Times New Roman" w:hAnsi="Comic Sans MS" w:cs="Comic Sans MS"/>
          <w:b/>
          <w:bCs/>
          <w:color w:val="800000"/>
          <w:sz w:val="26"/>
          <w:szCs w:val="26"/>
          <w:lang w:eastAsia="el-GR"/>
        </w:rPr>
        <w:t xml:space="preserve"> </w:t>
      </w:r>
      <w:r w:rsidRPr="005473E1">
        <w:rPr>
          <w:rFonts w:ascii="Comic Sans MS" w:eastAsia="Times New Roman" w:hAnsi="Comic Sans MS" w:cs="Comic Sans MS"/>
          <w:b/>
          <w:bCs/>
          <w:color w:val="800000"/>
          <w:sz w:val="26"/>
          <w:szCs w:val="26"/>
          <w:lang w:eastAsia="el-GR"/>
        </w:rPr>
        <w:t>είναι προτεινόμενη για τη συμβολικά τιμητική διάκριση του ‘‘Προσώπου</w:t>
      </w:r>
      <w:r w:rsidR="003C3C84">
        <w:rPr>
          <w:rFonts w:ascii="Comic Sans MS" w:eastAsia="Times New Roman" w:hAnsi="Comic Sans MS" w:cs="Comic Sans MS"/>
          <w:b/>
          <w:bCs/>
          <w:color w:val="800000"/>
          <w:sz w:val="26"/>
          <w:szCs w:val="26"/>
          <w:lang w:eastAsia="el-GR"/>
        </w:rPr>
        <w:t xml:space="preserve"> ή Ομάδας/συνεργασίας</w:t>
      </w:r>
      <w:r w:rsidRPr="005473E1">
        <w:rPr>
          <w:rFonts w:ascii="Comic Sans MS" w:eastAsia="Times New Roman" w:hAnsi="Comic Sans MS" w:cs="Comic Sans MS"/>
          <w:b/>
          <w:bCs/>
          <w:color w:val="800000"/>
          <w:sz w:val="26"/>
          <w:szCs w:val="26"/>
          <w:lang w:eastAsia="el-GR"/>
        </w:rPr>
        <w:t xml:space="preserve"> της χρονιάς’’ στην κατηγορία Κοινωνία που διοργ</w:t>
      </w:r>
      <w:r w:rsidR="00297B4C" w:rsidRPr="005473E1">
        <w:rPr>
          <w:rFonts w:ascii="Comic Sans MS" w:eastAsia="Times New Roman" w:hAnsi="Comic Sans MS" w:cs="Comic Sans MS"/>
          <w:b/>
          <w:bCs/>
          <w:color w:val="800000"/>
          <w:sz w:val="26"/>
          <w:szCs w:val="26"/>
          <w:lang w:eastAsia="el-GR"/>
        </w:rPr>
        <w:t>ανώνει η εφημερίδα Πελοπόννησος.</w:t>
      </w:r>
    </w:p>
    <w:p w:rsidR="00297B4C" w:rsidRPr="005473E1" w:rsidRDefault="00297B4C" w:rsidP="00F440CC">
      <w:pPr>
        <w:spacing w:after="0" w:line="240" w:lineRule="auto"/>
        <w:ind w:firstLine="709"/>
        <w:jc w:val="both"/>
        <w:rPr>
          <w:rFonts w:ascii="Comic Sans MS" w:eastAsia="Times New Roman" w:hAnsi="Comic Sans MS" w:cs="Comic Sans MS"/>
          <w:b/>
          <w:bCs/>
          <w:color w:val="800000"/>
          <w:sz w:val="26"/>
          <w:szCs w:val="26"/>
          <w:lang w:eastAsia="el-GR"/>
        </w:rPr>
      </w:pPr>
      <w:r w:rsidRPr="005473E1">
        <w:rPr>
          <w:rFonts w:ascii="Comic Sans MS" w:eastAsia="Times New Roman" w:hAnsi="Comic Sans MS" w:cs="Comic Sans MS"/>
          <w:b/>
          <w:bCs/>
          <w:color w:val="800000"/>
          <w:sz w:val="26"/>
          <w:szCs w:val="26"/>
          <w:lang w:eastAsia="el-GR"/>
        </w:rPr>
        <w:t xml:space="preserve">Αν πιστεύετε ότι η </w:t>
      </w:r>
      <w:proofErr w:type="spellStart"/>
      <w:r w:rsidRPr="005473E1">
        <w:rPr>
          <w:rFonts w:ascii="Comic Sans MS" w:eastAsia="Times New Roman" w:hAnsi="Comic Sans MS" w:cs="Comic Sans MS"/>
          <w:b/>
          <w:bCs/>
          <w:color w:val="800000"/>
          <w:sz w:val="26"/>
          <w:szCs w:val="26"/>
          <w:lang w:eastAsia="el-GR"/>
        </w:rPr>
        <w:t>Κοινο_Τοπία</w:t>
      </w:r>
      <w:proofErr w:type="spellEnd"/>
      <w:r w:rsidRPr="005473E1">
        <w:rPr>
          <w:rFonts w:ascii="Comic Sans MS" w:eastAsia="Times New Roman" w:hAnsi="Comic Sans MS" w:cs="Comic Sans MS"/>
          <w:b/>
          <w:bCs/>
          <w:color w:val="800000"/>
          <w:sz w:val="26"/>
          <w:szCs w:val="26"/>
          <w:lang w:eastAsia="el-GR"/>
        </w:rPr>
        <w:t xml:space="preserve"> </w:t>
      </w:r>
      <w:r w:rsidR="00150357" w:rsidRPr="005473E1">
        <w:rPr>
          <w:rFonts w:ascii="Comic Sans MS" w:eastAsia="Times New Roman" w:hAnsi="Comic Sans MS" w:cs="Comic Sans MS"/>
          <w:b/>
          <w:bCs/>
          <w:color w:val="800000"/>
          <w:sz w:val="26"/>
          <w:szCs w:val="26"/>
          <w:lang w:eastAsia="el-GR"/>
        </w:rPr>
        <w:t xml:space="preserve">προσθέτει με τις δράσεις, τις παρεμβάσεις και τις θέσεις της στο </w:t>
      </w:r>
      <w:r w:rsidRPr="005473E1">
        <w:rPr>
          <w:rFonts w:ascii="Comic Sans MS" w:eastAsia="Times New Roman" w:hAnsi="Comic Sans MS" w:cs="Comic Sans MS"/>
          <w:b/>
          <w:bCs/>
          <w:color w:val="800000"/>
          <w:sz w:val="26"/>
          <w:szCs w:val="26"/>
          <w:lang w:eastAsia="el-GR"/>
        </w:rPr>
        <w:t>κοινωνικ</w:t>
      </w:r>
      <w:r w:rsidR="00150357" w:rsidRPr="005473E1">
        <w:rPr>
          <w:rFonts w:ascii="Comic Sans MS" w:eastAsia="Times New Roman" w:hAnsi="Comic Sans MS" w:cs="Comic Sans MS"/>
          <w:b/>
          <w:bCs/>
          <w:color w:val="800000"/>
          <w:sz w:val="26"/>
          <w:szCs w:val="26"/>
          <w:lang w:eastAsia="el-GR"/>
        </w:rPr>
        <w:t>ό παραγόμενο και θέλετε να επιδοκιμάσετε αυτή την προσφορά μπορείτε να το κάνετε μέσω της ψήφου σας πατώντας</w:t>
      </w:r>
      <w:r w:rsidR="00150357" w:rsidRPr="00164E5D">
        <w:rPr>
          <w:rFonts w:ascii="Comic Sans MS" w:eastAsia="Times New Roman" w:hAnsi="Comic Sans MS" w:cs="Comic Sans MS"/>
          <w:b/>
          <w:bCs/>
          <w:color w:val="800000"/>
          <w:sz w:val="32"/>
          <w:szCs w:val="32"/>
          <w:lang w:eastAsia="el-GR"/>
        </w:rPr>
        <w:t xml:space="preserve"> </w:t>
      </w:r>
      <w:hyperlink r:id="rId6" w:history="1">
        <w:r w:rsidR="00F440CC" w:rsidRPr="003C3C84">
          <w:rPr>
            <w:rStyle w:val="-"/>
            <w:rFonts w:ascii="Comic Sans MS" w:eastAsia="Times New Roman" w:hAnsi="Comic Sans MS" w:cs="Comic Sans MS"/>
            <w:b/>
            <w:bCs/>
            <w:sz w:val="24"/>
            <w:szCs w:val="24"/>
            <w:lang w:eastAsia="el-GR"/>
          </w:rPr>
          <w:t>εδώ</w:t>
        </w:r>
      </w:hyperlink>
      <w:r w:rsidR="00150357" w:rsidRPr="003C3C84">
        <w:rPr>
          <w:rStyle w:val="-"/>
          <w:sz w:val="24"/>
          <w:szCs w:val="24"/>
          <w:lang w:eastAsia="el-GR"/>
        </w:rPr>
        <w:t xml:space="preserve"> </w:t>
      </w:r>
      <w:r w:rsidRPr="003C3C84">
        <w:rPr>
          <w:rFonts w:ascii="Comic Sans MS" w:eastAsia="Times New Roman" w:hAnsi="Comic Sans MS" w:cs="Comic Sans MS"/>
          <w:b/>
          <w:bCs/>
          <w:color w:val="800000"/>
          <w:sz w:val="24"/>
          <w:szCs w:val="24"/>
          <w:lang w:eastAsia="el-GR"/>
        </w:rPr>
        <w:t xml:space="preserve"> </w:t>
      </w:r>
    </w:p>
    <w:p w:rsidR="00261F25" w:rsidRPr="005473E1" w:rsidRDefault="00150357" w:rsidP="00F440CC">
      <w:pPr>
        <w:spacing w:after="0" w:line="240" w:lineRule="auto"/>
        <w:ind w:firstLine="709"/>
        <w:jc w:val="both"/>
        <w:rPr>
          <w:rFonts w:ascii="Comic Sans MS" w:eastAsia="Times New Roman" w:hAnsi="Comic Sans MS" w:cs="Comic Sans MS"/>
          <w:b/>
          <w:bCs/>
          <w:color w:val="800000"/>
          <w:sz w:val="26"/>
          <w:szCs w:val="26"/>
          <w:lang w:eastAsia="el-GR"/>
        </w:rPr>
      </w:pPr>
      <w:r w:rsidRPr="005473E1">
        <w:rPr>
          <w:rFonts w:ascii="Comic Sans MS" w:eastAsia="Times New Roman" w:hAnsi="Comic Sans MS" w:cs="Comic Sans MS"/>
          <w:b/>
          <w:bCs/>
          <w:color w:val="800000"/>
          <w:sz w:val="26"/>
          <w:szCs w:val="26"/>
          <w:lang w:eastAsia="el-GR"/>
        </w:rPr>
        <w:t xml:space="preserve">Προφανώς και στην κατηγορία αυτή όπως και στις υπόλοιπες υπάρχουν αξιόλογες υποψηφιότητες τις οποίες μπορείτε επίσης να </w:t>
      </w:r>
      <w:r w:rsidR="00EE698E" w:rsidRPr="005473E1">
        <w:rPr>
          <w:rFonts w:ascii="Comic Sans MS" w:eastAsia="Times New Roman" w:hAnsi="Comic Sans MS" w:cs="Comic Sans MS"/>
          <w:b/>
          <w:bCs/>
          <w:color w:val="800000"/>
          <w:sz w:val="26"/>
          <w:szCs w:val="26"/>
          <w:lang w:eastAsia="el-GR"/>
        </w:rPr>
        <w:t>στηρίξετε</w:t>
      </w:r>
      <w:r w:rsidRPr="005473E1">
        <w:rPr>
          <w:rFonts w:ascii="Comic Sans MS" w:eastAsia="Times New Roman" w:hAnsi="Comic Sans MS" w:cs="Comic Sans MS"/>
          <w:b/>
          <w:bCs/>
          <w:color w:val="800000"/>
          <w:sz w:val="26"/>
          <w:szCs w:val="26"/>
          <w:lang w:eastAsia="el-GR"/>
        </w:rPr>
        <w:t>.</w:t>
      </w:r>
    </w:p>
    <w:p w:rsidR="00EE698E" w:rsidRDefault="00EE698E" w:rsidP="00150357">
      <w:pPr>
        <w:spacing w:after="0" w:line="240" w:lineRule="auto"/>
        <w:ind w:firstLine="1134"/>
        <w:jc w:val="both"/>
        <w:rPr>
          <w:rFonts w:ascii="Comic Sans MS" w:hAnsi="Comic Sans MS"/>
          <w:sz w:val="24"/>
          <w:szCs w:val="24"/>
          <w:u w:val="single"/>
        </w:rPr>
      </w:pPr>
    </w:p>
    <w:p w:rsidR="00150357" w:rsidRDefault="00EE698E" w:rsidP="00150357">
      <w:pPr>
        <w:spacing w:after="0" w:line="240" w:lineRule="auto"/>
        <w:ind w:firstLine="1134"/>
        <w:jc w:val="both"/>
        <w:rPr>
          <w:rFonts w:ascii="Comic Sans MS" w:hAnsi="Comic Sans MS"/>
          <w:b/>
          <w:sz w:val="24"/>
          <w:szCs w:val="24"/>
          <w:u w:val="single"/>
        </w:rPr>
      </w:pPr>
      <w:r w:rsidRPr="00EE698E">
        <w:rPr>
          <w:rFonts w:ascii="Comic Sans MS" w:hAnsi="Comic Sans MS"/>
          <w:b/>
          <w:sz w:val="24"/>
          <w:szCs w:val="24"/>
          <w:u w:val="single"/>
        </w:rPr>
        <w:t xml:space="preserve">Αναλυτικότερες πληροφορίες όπως αναγράφονται στο σχετικό </w:t>
      </w:r>
      <w:r w:rsidRPr="00EE698E">
        <w:rPr>
          <w:rFonts w:ascii="Comic Sans MS" w:hAnsi="Comic Sans MS"/>
          <w:b/>
          <w:sz w:val="24"/>
          <w:szCs w:val="24"/>
          <w:u w:val="single"/>
          <w:lang w:val="en-US"/>
        </w:rPr>
        <w:t>site</w:t>
      </w:r>
    </w:p>
    <w:p w:rsidR="00F0168F" w:rsidRPr="00F0168F" w:rsidRDefault="00F0168F" w:rsidP="00150357">
      <w:pPr>
        <w:spacing w:after="0" w:line="240" w:lineRule="auto"/>
        <w:ind w:firstLine="1134"/>
        <w:jc w:val="both"/>
        <w:rPr>
          <w:rFonts w:ascii="Comic Sans MS" w:hAnsi="Comic Sans MS"/>
          <w:b/>
          <w:sz w:val="8"/>
          <w:szCs w:val="8"/>
          <w:u w:val="single"/>
        </w:rPr>
      </w:pPr>
    </w:p>
    <w:p w:rsidR="008767C4" w:rsidRPr="00B16791" w:rsidRDefault="00560A29" w:rsidP="00F0168F">
      <w:pPr>
        <w:spacing w:after="0" w:line="240" w:lineRule="auto"/>
        <w:ind w:firstLine="709"/>
        <w:jc w:val="both"/>
        <w:rPr>
          <w:rFonts w:ascii="Comic Sans MS" w:hAnsi="Comic Sans MS"/>
          <w:sz w:val="24"/>
          <w:szCs w:val="24"/>
        </w:rPr>
      </w:pPr>
      <w:r w:rsidRPr="00B16791">
        <w:rPr>
          <w:rFonts w:ascii="Comic Sans MS" w:hAnsi="Comic Sans MS"/>
          <w:sz w:val="24"/>
          <w:szCs w:val="24"/>
        </w:rPr>
        <w:t>Η ανάδειξη των ΠΡΟΣΩΠΩΝ από την εφημερίδα ΠΕΛΟΠΟΝΝΗΣΟΣ αποτελεί πια θεσμό για την τοπική κοινωνία και μας προτρέπει να συνεχίσουμε με περισσότερη θέληση και αισιοδοξία κάθε χρονιά. Η υποβολή των προτάσεων προς υποψηφιότητα πραγματοποιείται από το κοινό, τη δημοσιογραφική ομάδα και την οργανωτική επιτροπή του θεσμού.</w:t>
      </w:r>
    </w:p>
    <w:p w:rsidR="00560A29" w:rsidRPr="00F0168F" w:rsidRDefault="00560A29" w:rsidP="00F0168F">
      <w:pPr>
        <w:spacing w:after="0" w:line="240" w:lineRule="auto"/>
        <w:ind w:firstLine="709"/>
        <w:jc w:val="both"/>
        <w:rPr>
          <w:rFonts w:ascii="Comic Sans MS" w:hAnsi="Comic Sans MS"/>
          <w:b/>
          <w:sz w:val="24"/>
          <w:szCs w:val="24"/>
        </w:rPr>
      </w:pPr>
      <w:r w:rsidRPr="00F0168F">
        <w:rPr>
          <w:rFonts w:ascii="Comic Sans MS" w:hAnsi="Comic Sans MS"/>
          <w:b/>
          <w:sz w:val="24"/>
          <w:szCs w:val="24"/>
        </w:rPr>
        <w:t>Στόχος μας είναι η ανάδειξη και βράβευση ανθρώπων που αποτελούν παράδειγμα προς μίμηση, ο καθένας στον τομέα του, για τη σκληρή προσπάθεια τους, τα επιτεύγματ</w:t>
      </w:r>
      <w:r w:rsidR="00F0168F" w:rsidRPr="00F0168F">
        <w:rPr>
          <w:rFonts w:ascii="Comic Sans MS" w:hAnsi="Comic Sans MS"/>
          <w:b/>
          <w:sz w:val="24"/>
          <w:szCs w:val="24"/>
        </w:rPr>
        <w:t>ά</w:t>
      </w:r>
      <w:r w:rsidRPr="00F0168F">
        <w:rPr>
          <w:rFonts w:ascii="Comic Sans MS" w:hAnsi="Comic Sans MS"/>
          <w:b/>
          <w:sz w:val="24"/>
          <w:szCs w:val="24"/>
        </w:rPr>
        <w:t xml:space="preserve"> τους και την επιμονή να κάνουν το όραμά τους πράξη. Για να υπογραμμίσουμε </w:t>
      </w:r>
      <w:r w:rsidR="00347F2F" w:rsidRPr="00F0168F">
        <w:rPr>
          <w:rFonts w:ascii="Comic Sans MS" w:hAnsi="Comic Sans MS"/>
          <w:b/>
          <w:sz w:val="24"/>
          <w:szCs w:val="24"/>
        </w:rPr>
        <w:t>πάντα τις πρωτοβουλίες που δίνουν αξία στη ζωή μας και να καλωσορίσουμε την νέα χρονιά με την ελπίδα ότι οι φωτεινές πράξεις θα δείξουν τον δρόμο για ένα καλύτερο μέλλον για όλους.</w:t>
      </w:r>
    </w:p>
    <w:p w:rsidR="00347F2F" w:rsidRPr="00B16791" w:rsidRDefault="00347F2F" w:rsidP="00F0168F">
      <w:pPr>
        <w:spacing w:after="0" w:line="240" w:lineRule="auto"/>
        <w:ind w:firstLine="709"/>
        <w:jc w:val="both"/>
        <w:rPr>
          <w:rFonts w:ascii="Comic Sans MS" w:hAnsi="Comic Sans MS"/>
          <w:sz w:val="24"/>
          <w:szCs w:val="24"/>
        </w:rPr>
      </w:pPr>
      <w:r w:rsidRPr="00B16791">
        <w:rPr>
          <w:rFonts w:ascii="Comic Sans MS" w:hAnsi="Comic Sans MS"/>
          <w:sz w:val="24"/>
          <w:szCs w:val="24"/>
        </w:rPr>
        <w:t xml:space="preserve">Τα ΠΡΟΣΩΠΑ ΤΗΣ ΧΡΟΝΙΑΣ προβάλλονται στο </w:t>
      </w:r>
      <w:hyperlink r:id="rId7" w:history="1">
        <w:r w:rsidRPr="00B16791">
          <w:rPr>
            <w:rStyle w:val="-"/>
            <w:rFonts w:ascii="Comic Sans MS" w:hAnsi="Comic Sans MS"/>
            <w:sz w:val="24"/>
            <w:szCs w:val="24"/>
            <w:lang w:val="en-US"/>
          </w:rPr>
          <w:t>www</w:t>
        </w:r>
        <w:r w:rsidRPr="00B16791">
          <w:rPr>
            <w:rStyle w:val="-"/>
            <w:rFonts w:ascii="Comic Sans MS" w:hAnsi="Comic Sans MS"/>
            <w:sz w:val="24"/>
            <w:szCs w:val="24"/>
          </w:rPr>
          <w:t>.</w:t>
        </w:r>
        <w:proofErr w:type="spellStart"/>
        <w:r w:rsidRPr="00B16791">
          <w:rPr>
            <w:rStyle w:val="-"/>
            <w:rFonts w:ascii="Comic Sans MS" w:hAnsi="Comic Sans MS"/>
            <w:sz w:val="24"/>
            <w:szCs w:val="24"/>
            <w:lang w:val="en-US"/>
          </w:rPr>
          <w:t>prosopaxronias</w:t>
        </w:r>
        <w:proofErr w:type="spellEnd"/>
        <w:r w:rsidRPr="00B16791">
          <w:rPr>
            <w:rStyle w:val="-"/>
            <w:rFonts w:ascii="Comic Sans MS" w:hAnsi="Comic Sans MS"/>
            <w:sz w:val="24"/>
            <w:szCs w:val="24"/>
          </w:rPr>
          <w:t>.</w:t>
        </w:r>
        <w:proofErr w:type="spellStart"/>
        <w:r w:rsidRPr="00B16791">
          <w:rPr>
            <w:rStyle w:val="-"/>
            <w:rFonts w:ascii="Comic Sans MS" w:hAnsi="Comic Sans MS"/>
            <w:sz w:val="24"/>
            <w:szCs w:val="24"/>
            <w:lang w:val="en-US"/>
          </w:rPr>
          <w:t>gr</w:t>
        </w:r>
        <w:proofErr w:type="spellEnd"/>
      </w:hyperlink>
      <w:r w:rsidRPr="00B16791">
        <w:rPr>
          <w:rFonts w:ascii="Comic Sans MS" w:hAnsi="Comic Sans MS"/>
          <w:sz w:val="24"/>
          <w:szCs w:val="24"/>
        </w:rPr>
        <w:t>, στην ειδική έκδοση/περιοδικό που θα κυκλοφορήσει στα περίπτερα την Πρωτοχρονιά και τη βραδιά της τελετής βράβευσης που θα πραγματοποιηθεί την Τετάρτη 17 Ιανουαρίου 2018 και ώρα 19.00 στο Συνεδριακό του Πανεπιστημίου Πατρών. Κάθε χρόνο το ενδιαφέρον του κοινού είναι ιδιαίτερα υψηλό, καθώς στην ψηφοφορία συμμετέχουν περισσότεροι από 10.000 μοναδικοί χρήστες, ενώ η εκδήλωση τιμάται από περισσότερους από 1.000 θεατές.</w:t>
      </w:r>
    </w:p>
    <w:p w:rsidR="00347F2F" w:rsidRPr="00B16791" w:rsidRDefault="00347F2F" w:rsidP="00F0168F">
      <w:pPr>
        <w:spacing w:after="0" w:line="240" w:lineRule="auto"/>
        <w:ind w:firstLine="709"/>
        <w:jc w:val="both"/>
        <w:rPr>
          <w:rFonts w:ascii="Comic Sans MS" w:hAnsi="Comic Sans MS"/>
          <w:sz w:val="24"/>
          <w:szCs w:val="24"/>
        </w:rPr>
      </w:pPr>
      <w:r w:rsidRPr="00F0168F">
        <w:rPr>
          <w:rFonts w:ascii="Comic Sans MS" w:hAnsi="Comic Sans MS"/>
          <w:b/>
          <w:sz w:val="24"/>
          <w:szCs w:val="24"/>
        </w:rPr>
        <w:t>ΚΑΤΗΓΟΡΙΕΣ:</w:t>
      </w:r>
      <w:r w:rsidRPr="00B16791">
        <w:rPr>
          <w:rFonts w:ascii="Comic Sans MS" w:hAnsi="Comic Sans MS"/>
          <w:sz w:val="24"/>
          <w:szCs w:val="24"/>
        </w:rPr>
        <w:t xml:space="preserve"> Κοινωνία, Αθλητισμός, Πολιτισμός-Τέχνες, Επιστήμες-Εκπαίδευση, Διοίκηση-Καινοτομία, Τιμής Ένεκεν.</w:t>
      </w:r>
    </w:p>
    <w:p w:rsidR="00347F2F" w:rsidRPr="00F0168F" w:rsidRDefault="00421D8D" w:rsidP="00F0168F">
      <w:pPr>
        <w:spacing w:after="0" w:line="240" w:lineRule="auto"/>
        <w:ind w:firstLine="720"/>
        <w:jc w:val="both"/>
        <w:rPr>
          <w:rFonts w:ascii="Comic Sans MS" w:hAnsi="Comic Sans MS"/>
          <w:b/>
          <w:sz w:val="24"/>
          <w:szCs w:val="24"/>
        </w:rPr>
      </w:pPr>
      <w:r w:rsidRPr="00F0168F">
        <w:rPr>
          <w:rFonts w:ascii="Comic Sans MS" w:hAnsi="Comic Sans MS"/>
          <w:b/>
          <w:sz w:val="24"/>
          <w:szCs w:val="24"/>
        </w:rPr>
        <w:t>Τρόπος Ψηφοφορίας</w:t>
      </w:r>
    </w:p>
    <w:p w:rsidR="00421D8D" w:rsidRPr="00B16791" w:rsidRDefault="00421D8D" w:rsidP="00F0168F">
      <w:pPr>
        <w:spacing w:after="0" w:line="240" w:lineRule="auto"/>
        <w:ind w:firstLine="709"/>
        <w:jc w:val="both"/>
        <w:rPr>
          <w:rFonts w:ascii="Comic Sans MS" w:hAnsi="Comic Sans MS"/>
          <w:sz w:val="24"/>
          <w:szCs w:val="24"/>
        </w:rPr>
      </w:pPr>
      <w:r w:rsidRPr="00B16791">
        <w:rPr>
          <w:rFonts w:ascii="Comic Sans MS" w:hAnsi="Comic Sans MS"/>
          <w:sz w:val="24"/>
          <w:szCs w:val="24"/>
        </w:rPr>
        <w:t xml:space="preserve">Αρκεί ένας λογαριασμός </w:t>
      </w:r>
      <w:r w:rsidRPr="00B16791">
        <w:rPr>
          <w:rFonts w:ascii="Comic Sans MS" w:hAnsi="Comic Sans MS"/>
          <w:sz w:val="24"/>
          <w:szCs w:val="24"/>
          <w:lang w:val="en-US"/>
        </w:rPr>
        <w:t>email</w:t>
      </w:r>
      <w:r w:rsidRPr="00B16791">
        <w:rPr>
          <w:rFonts w:ascii="Comic Sans MS" w:hAnsi="Comic Sans MS"/>
          <w:sz w:val="24"/>
          <w:szCs w:val="24"/>
        </w:rPr>
        <w:t xml:space="preserve"> για την καταχώρηση της ψήφου σας. Έχετε τη δυνατότητα να ψηφίσετε το ΠΡΟΣΩΠΟ ή τα ΠΡΟΣΩΠΑ ή τις ΟΜΑΔΕΣ/ΣΥΝΕΡΓΑΣΙΕΣ της επιλογής σας πατώντας στο σχετικό </w:t>
      </w:r>
      <w:r w:rsidRPr="00B16791">
        <w:rPr>
          <w:rFonts w:ascii="Comic Sans MS" w:hAnsi="Comic Sans MS"/>
          <w:sz w:val="24"/>
          <w:szCs w:val="24"/>
          <w:lang w:val="en-US"/>
        </w:rPr>
        <w:t>tab</w:t>
      </w:r>
      <w:r w:rsidR="00B16791" w:rsidRPr="00B16791">
        <w:rPr>
          <w:rFonts w:ascii="Comic Sans MS" w:hAnsi="Comic Sans MS"/>
          <w:sz w:val="24"/>
          <w:szCs w:val="24"/>
        </w:rPr>
        <w:t xml:space="preserve"> </w:t>
      </w:r>
      <w:r w:rsidRPr="00B16791">
        <w:rPr>
          <w:rFonts w:ascii="Comic Sans MS" w:hAnsi="Comic Sans MS"/>
          <w:sz w:val="24"/>
          <w:szCs w:val="24"/>
        </w:rPr>
        <w:t>κάθε υποψηφιότητας. Η ψήφος σας κα</w:t>
      </w:r>
      <w:r w:rsidR="00B16791" w:rsidRPr="00B16791">
        <w:rPr>
          <w:rFonts w:ascii="Comic Sans MS" w:hAnsi="Comic Sans MS"/>
          <w:sz w:val="24"/>
          <w:szCs w:val="24"/>
        </w:rPr>
        <w:t>ταχωρείται αφού ακολουθήσετε το</w:t>
      </w:r>
      <w:r w:rsidRPr="00B16791">
        <w:rPr>
          <w:rFonts w:ascii="Comic Sans MS" w:hAnsi="Comic Sans MS"/>
          <w:sz w:val="24"/>
          <w:szCs w:val="24"/>
        </w:rPr>
        <w:t xml:space="preserve"> σύνδεσμο που έχει σταλεί στο </w:t>
      </w:r>
      <w:r w:rsidRPr="00B16791">
        <w:rPr>
          <w:rFonts w:ascii="Comic Sans MS" w:hAnsi="Comic Sans MS"/>
          <w:sz w:val="24"/>
          <w:szCs w:val="24"/>
          <w:lang w:val="en-US"/>
        </w:rPr>
        <w:t>email</w:t>
      </w:r>
      <w:r w:rsidRPr="00B16791">
        <w:rPr>
          <w:rFonts w:ascii="Comic Sans MS" w:hAnsi="Comic Sans MS"/>
          <w:sz w:val="24"/>
          <w:szCs w:val="24"/>
        </w:rPr>
        <w:t xml:space="preserve"> που δηλώσατε κατά τη ψηφοφορία. Μπορείτε να ψηφίσετε ένα ή περισσότερα ΠΡΟΣΩΠΑ ή ΟΜΑΔΕΣ/ΣΥΝΕΡΓΑΣΙΕΣ σε κάθε κατηγορία αλλά δε μπορείτε να καταχωρήσετε περισσότερες από μια ψήφους στο ίδιο ΠΡΟΣΩΠΟ ή στην ίδια ΟΜΑΔΑ/ΣΥΝΕΡΓΑΣΙΑ. Οι υποψηφιότητες με τις περισσότερες ψήφους αναδεικνύουν τα ΒΡΑΒΕΙΑ κάθε κατηγορίας. Σε κάθε κατηγορία απονέμεται ένα βραβείο σε ΠΡΟΣΩΠΟ και ένα βραβείο σε ΟΜΑΔΑ/ΣΥΝΕΡΓΑΣΙΑ. Η ψηφοφορία είναι σε εξέλιξη από την Τρίτη, 19 Δεκεμβρίου 2017 και θα διαρκέσει έως την Κυριακή, 7 Ιανουαρίου 2018.</w:t>
      </w:r>
    </w:p>
    <w:sectPr w:rsidR="00421D8D" w:rsidRPr="00B16791" w:rsidSect="00236595">
      <w:pgSz w:w="11906" w:h="16838"/>
      <w:pgMar w:top="993" w:right="707"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0A29"/>
    <w:rsid w:val="0007282C"/>
    <w:rsid w:val="00150357"/>
    <w:rsid w:val="00164E5D"/>
    <w:rsid w:val="00236595"/>
    <w:rsid w:val="00261F25"/>
    <w:rsid w:val="00292FC3"/>
    <w:rsid w:val="00297B4C"/>
    <w:rsid w:val="002E23C7"/>
    <w:rsid w:val="0030404F"/>
    <w:rsid w:val="00343507"/>
    <w:rsid w:val="00347F2F"/>
    <w:rsid w:val="003B4413"/>
    <w:rsid w:val="003C3C84"/>
    <w:rsid w:val="00421D8D"/>
    <w:rsid w:val="005473E1"/>
    <w:rsid w:val="005547C7"/>
    <w:rsid w:val="00560A29"/>
    <w:rsid w:val="005A0E4B"/>
    <w:rsid w:val="005A171D"/>
    <w:rsid w:val="008D48FF"/>
    <w:rsid w:val="009E29D3"/>
    <w:rsid w:val="00A637D1"/>
    <w:rsid w:val="00B16791"/>
    <w:rsid w:val="00B86793"/>
    <w:rsid w:val="00BB57CC"/>
    <w:rsid w:val="00C956BB"/>
    <w:rsid w:val="00CA01AD"/>
    <w:rsid w:val="00CC7A74"/>
    <w:rsid w:val="00EE698E"/>
    <w:rsid w:val="00F0168F"/>
    <w:rsid w:val="00F440C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6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47F2F"/>
    <w:rPr>
      <w:color w:val="0000FF" w:themeColor="hyperlink"/>
      <w:u w:val="single"/>
    </w:rPr>
  </w:style>
  <w:style w:type="character" w:styleId="-0">
    <w:name w:val="FollowedHyperlink"/>
    <w:basedOn w:val="a0"/>
    <w:uiPriority w:val="99"/>
    <w:semiHidden/>
    <w:unhideWhenUsed/>
    <w:rsid w:val="00B16791"/>
    <w:rPr>
      <w:color w:val="800080" w:themeColor="followedHyperlink"/>
      <w:u w:val="single"/>
    </w:rPr>
  </w:style>
  <w:style w:type="paragraph" w:styleId="a3">
    <w:name w:val="Balloon Text"/>
    <w:basedOn w:val="a"/>
    <w:link w:val="Char"/>
    <w:uiPriority w:val="99"/>
    <w:semiHidden/>
    <w:unhideWhenUsed/>
    <w:rsid w:val="00F0168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016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rosopaxronias.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osopaxronias.gr/?section=2743&amp;language=el_GR&amp;itemid1494=2876&amp;detail1494=1" TargetMode="External"/><Relationship Id="rId5" Type="http://schemas.openxmlformats.org/officeDocument/2006/relationships/hyperlink" Target="http://www.koinotopia.g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463</Words>
  <Characters>2506</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ΚΤ</dc:creator>
  <cp:lastModifiedBy>spiliwtis</cp:lastModifiedBy>
  <cp:revision>18</cp:revision>
  <dcterms:created xsi:type="dcterms:W3CDTF">2017-12-23T08:00:00Z</dcterms:created>
  <dcterms:modified xsi:type="dcterms:W3CDTF">2017-12-23T20:57:00Z</dcterms:modified>
</cp:coreProperties>
</file>