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539AE" w14:textId="77777777" w:rsidR="002C3583" w:rsidRDefault="002C3583"/>
    <w:p w14:paraId="02492637" w14:textId="74F94BBA" w:rsidR="002C3583" w:rsidRDefault="00462991">
      <w:r>
        <w:rPr>
          <w:noProof/>
        </w:rPr>
        <w:drawing>
          <wp:inline distT="0" distB="0" distL="0" distR="0" wp14:anchorId="0ED10C47" wp14:editId="6B09E093">
            <wp:extent cx="2571750" cy="14001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1750" cy="1400175"/>
                    </a:xfrm>
                    <a:prstGeom prst="rect">
                      <a:avLst/>
                    </a:prstGeom>
                    <a:noFill/>
                    <a:ln>
                      <a:noFill/>
                    </a:ln>
                  </pic:spPr>
                </pic:pic>
              </a:graphicData>
            </a:graphic>
          </wp:inline>
        </w:drawing>
      </w:r>
    </w:p>
    <w:p w14:paraId="336A23C6" w14:textId="77777777" w:rsidR="002C3583" w:rsidRDefault="002C3583"/>
    <w:p w14:paraId="20E8DED8" w14:textId="77777777" w:rsidR="002C3583" w:rsidRDefault="002C3583"/>
    <w:p w14:paraId="11C0FA58" w14:textId="77777777" w:rsidR="002C3583" w:rsidRDefault="002C3583"/>
    <w:p w14:paraId="3A3FCCB6" w14:textId="6C04A1E0" w:rsidR="00C23A18" w:rsidRDefault="00A87D63">
      <w:pPr>
        <w:rPr>
          <w:b/>
          <w:i/>
        </w:rPr>
      </w:pPr>
      <w:r w:rsidRPr="0022115A">
        <w:rPr>
          <w:b/>
          <w:i/>
        </w:rPr>
        <w:t>ΑΠΑΝΤΗΣΗ ΣΤΟ ΔΙΚΤΥΟ ΦΟΡΕΩΝ ΓΙΑ ΤΟ ΠΑΘΗΤΙΚΟ ΚΑΠΝΙΣΜΑ</w:t>
      </w:r>
    </w:p>
    <w:p w14:paraId="08C2F734" w14:textId="732113BB" w:rsidR="0022115A" w:rsidRDefault="0022115A">
      <w:pPr>
        <w:rPr>
          <w:b/>
          <w:i/>
        </w:rPr>
      </w:pPr>
      <w:r>
        <w:rPr>
          <w:b/>
          <w:i/>
        </w:rPr>
        <w:t xml:space="preserve">Πάτρα 8 </w:t>
      </w:r>
      <w:r w:rsidR="004967BA">
        <w:rPr>
          <w:b/>
          <w:i/>
        </w:rPr>
        <w:t>Μαΐου</w:t>
      </w:r>
      <w:r>
        <w:rPr>
          <w:b/>
          <w:i/>
        </w:rPr>
        <w:t xml:space="preserve"> 2019</w:t>
      </w:r>
    </w:p>
    <w:p w14:paraId="56FED1C9" w14:textId="08C2F8BF" w:rsidR="004967BA" w:rsidRDefault="004967BA">
      <w:pPr>
        <w:rPr>
          <w:b/>
          <w:i/>
        </w:rPr>
      </w:pPr>
    </w:p>
    <w:p w14:paraId="3ACD5A01" w14:textId="17F4D975" w:rsidR="004967BA" w:rsidRDefault="004967BA">
      <w:pPr>
        <w:rPr>
          <w:b/>
          <w:i/>
        </w:rPr>
      </w:pPr>
      <w:r>
        <w:rPr>
          <w:b/>
          <w:i/>
        </w:rPr>
        <w:t>Αγαπητοί φίλοι, σας στέλνουμε τις απαντήσεις μας στα ερωτήματα που μας θέσατε</w:t>
      </w:r>
    </w:p>
    <w:p w14:paraId="27472849" w14:textId="77777777" w:rsidR="004967BA" w:rsidRPr="0022115A" w:rsidRDefault="004967BA">
      <w:pPr>
        <w:rPr>
          <w:b/>
          <w:i/>
        </w:rPr>
      </w:pPr>
    </w:p>
    <w:p w14:paraId="2CD8F2C1" w14:textId="77777777" w:rsidR="003817B1" w:rsidRPr="004967BA" w:rsidRDefault="003817B1" w:rsidP="00F27E88">
      <w:pPr>
        <w:jc w:val="both"/>
        <w:rPr>
          <w:b/>
          <w:i/>
          <w:sz w:val="24"/>
          <w:szCs w:val="24"/>
        </w:rPr>
      </w:pPr>
      <w:r w:rsidRPr="004967BA">
        <w:rPr>
          <w:b/>
          <w:i/>
          <w:sz w:val="24"/>
          <w:szCs w:val="24"/>
        </w:rPr>
        <w:t>Δύο γενικές παρατηρήσεις:</w:t>
      </w:r>
    </w:p>
    <w:p w14:paraId="2DF9D4F2" w14:textId="77777777" w:rsidR="004967BA" w:rsidRDefault="003817B1" w:rsidP="00F27E88">
      <w:pPr>
        <w:jc w:val="both"/>
        <w:rPr>
          <w:b/>
          <w:i/>
          <w:sz w:val="24"/>
          <w:szCs w:val="24"/>
        </w:rPr>
      </w:pPr>
      <w:r w:rsidRPr="004967BA">
        <w:rPr>
          <w:b/>
          <w:i/>
          <w:sz w:val="24"/>
          <w:szCs w:val="24"/>
        </w:rPr>
        <w:t>Πρώτη:</w:t>
      </w:r>
    </w:p>
    <w:p w14:paraId="19E5AEB8" w14:textId="6FE136A2" w:rsidR="003817B1" w:rsidRDefault="008C215A" w:rsidP="00F27E88">
      <w:pPr>
        <w:jc w:val="both"/>
        <w:rPr>
          <w:i/>
          <w:sz w:val="24"/>
          <w:szCs w:val="24"/>
        </w:rPr>
      </w:pPr>
      <w:r w:rsidRPr="00F27E88">
        <w:rPr>
          <w:i/>
          <w:sz w:val="24"/>
          <w:szCs w:val="24"/>
        </w:rPr>
        <w:t xml:space="preserve"> Δεν έχουμε την ψευδαίσθηση ότι θα υπηρετήσουμε στην νέα Δημοτική θητεία από την θέση του πρώτου πολίτη της πόλης. Αυτό ωστόσο δεν αλλάζει την απόφαση μας, από όποια θέση μας κατατάξουν οι συμπολίτες μας, να υπηρετήσουμε αυτά που πιστεύουμε, καταθέτοντας και υποστηρίζοντας προτάσεις</w:t>
      </w:r>
      <w:r w:rsidR="00B52D87" w:rsidRPr="00F27E88">
        <w:rPr>
          <w:i/>
          <w:sz w:val="24"/>
          <w:szCs w:val="24"/>
        </w:rPr>
        <w:t xml:space="preserve"> για κάθε δημοτικό ή γενικότερο πρόβλημα, </w:t>
      </w:r>
      <w:r w:rsidR="00F27E88">
        <w:rPr>
          <w:i/>
          <w:sz w:val="24"/>
          <w:szCs w:val="24"/>
        </w:rPr>
        <w:t xml:space="preserve">πάντοτε σύμφωνα με τις συνολικές μας αρχές, </w:t>
      </w:r>
      <w:r w:rsidR="00B52D87" w:rsidRPr="00F27E88">
        <w:rPr>
          <w:i/>
          <w:sz w:val="24"/>
          <w:szCs w:val="24"/>
        </w:rPr>
        <w:t>πάντοτε με κριτήριο το συμφέρον της πόλης και των συνδημοτών μας.</w:t>
      </w:r>
    </w:p>
    <w:p w14:paraId="7B73CC5F" w14:textId="77777777" w:rsidR="004967BA" w:rsidRDefault="00F27E88" w:rsidP="00F27E88">
      <w:pPr>
        <w:jc w:val="both"/>
        <w:rPr>
          <w:b/>
          <w:i/>
          <w:sz w:val="24"/>
          <w:szCs w:val="24"/>
        </w:rPr>
      </w:pPr>
      <w:r w:rsidRPr="004967BA">
        <w:rPr>
          <w:b/>
          <w:i/>
          <w:sz w:val="24"/>
          <w:szCs w:val="24"/>
        </w:rPr>
        <w:t>Δεύτερη:</w:t>
      </w:r>
    </w:p>
    <w:p w14:paraId="1B6C8773" w14:textId="646B1790" w:rsidR="00F27E88" w:rsidRDefault="00F27E88" w:rsidP="00F27E88">
      <w:pPr>
        <w:jc w:val="both"/>
        <w:rPr>
          <w:i/>
          <w:sz w:val="24"/>
          <w:szCs w:val="24"/>
        </w:rPr>
      </w:pPr>
      <w:r>
        <w:rPr>
          <w:i/>
          <w:sz w:val="24"/>
          <w:szCs w:val="24"/>
        </w:rPr>
        <w:t xml:space="preserve"> Δεν συμφωνούμε μαζί </w:t>
      </w:r>
      <w:r w:rsidR="000E3A6A">
        <w:rPr>
          <w:i/>
          <w:sz w:val="24"/>
          <w:szCs w:val="24"/>
        </w:rPr>
        <w:t xml:space="preserve">σας, με την αξιολόγηση της δεύτερης ευθύνης των κρατικών αρχών στην εφαρμογή των νόμων. Οι νόμοι ψηφίζονται στο ανώτερο πολιτικό επίπεδο, ισχύουν σε όλη την επικράτεια και η εφαρμογή τους δεν </w:t>
      </w:r>
      <w:r w:rsidR="005F4E42">
        <w:rPr>
          <w:i/>
          <w:sz w:val="24"/>
          <w:szCs w:val="24"/>
        </w:rPr>
        <w:t xml:space="preserve">πρέπει να </w:t>
      </w:r>
      <w:r w:rsidR="000E3A6A">
        <w:rPr>
          <w:i/>
          <w:sz w:val="24"/>
          <w:szCs w:val="24"/>
        </w:rPr>
        <w:t>εξαρτάται από την καλή ή κακή διάθεση του καθενός τοπικού άρχοντα.</w:t>
      </w:r>
    </w:p>
    <w:p w14:paraId="2D950442" w14:textId="77777777" w:rsidR="005F4E42" w:rsidRDefault="005F4E42" w:rsidP="00F27E88">
      <w:pPr>
        <w:jc w:val="both"/>
        <w:rPr>
          <w:i/>
          <w:sz w:val="24"/>
          <w:szCs w:val="24"/>
        </w:rPr>
      </w:pPr>
      <w:r>
        <w:rPr>
          <w:i/>
          <w:sz w:val="24"/>
          <w:szCs w:val="24"/>
        </w:rPr>
        <w:t>Εξυπακούεται, ότι για κάθε σωστό μέτρο που νομοθετεί η Πολιτεία, η δική μας ευθύνη μαζί με τις κοινωνικές οργανώσεις και όλους τους πολίτες</w:t>
      </w:r>
      <w:r w:rsidR="0064164D">
        <w:rPr>
          <w:i/>
          <w:sz w:val="24"/>
          <w:szCs w:val="24"/>
        </w:rPr>
        <w:t>, είναι σε κάθε περίπτωση να απαιτούμε και να πιέζουμε για την εφαρμογή του.</w:t>
      </w:r>
      <w:r w:rsidR="00886A43">
        <w:rPr>
          <w:i/>
          <w:sz w:val="24"/>
          <w:szCs w:val="24"/>
        </w:rPr>
        <w:t xml:space="preserve"> Ταυτόχρονα, θα αναλάβουμε την ευθύνη της εκστρατείας ενημέρωσης της κοινής</w:t>
      </w:r>
      <w:r w:rsidR="00464B36">
        <w:rPr>
          <w:i/>
          <w:sz w:val="24"/>
          <w:szCs w:val="24"/>
        </w:rPr>
        <w:t xml:space="preserve"> γνώμης  με ιδιαίτερη έμφαση στα ζητήματα που αφορούν την δημόσια υγεία.</w:t>
      </w:r>
    </w:p>
    <w:p w14:paraId="48D12005" w14:textId="77777777" w:rsidR="00464B36" w:rsidRPr="004967BA" w:rsidRDefault="00464B36" w:rsidP="00F27E88">
      <w:pPr>
        <w:jc w:val="both"/>
        <w:rPr>
          <w:b/>
          <w:i/>
          <w:sz w:val="24"/>
          <w:szCs w:val="24"/>
        </w:rPr>
      </w:pPr>
      <w:r w:rsidRPr="004967BA">
        <w:rPr>
          <w:b/>
          <w:i/>
          <w:sz w:val="24"/>
          <w:szCs w:val="24"/>
        </w:rPr>
        <w:t>Πιο συγκεκριμένα στα ερωτήματα σας:</w:t>
      </w:r>
    </w:p>
    <w:p w14:paraId="19C63F51" w14:textId="13835E01" w:rsidR="00464B36" w:rsidRPr="00BE70E9" w:rsidRDefault="00BE70E9" w:rsidP="00BE70E9">
      <w:pPr>
        <w:pStyle w:val="a3"/>
        <w:numPr>
          <w:ilvl w:val="1"/>
          <w:numId w:val="2"/>
        </w:numPr>
        <w:jc w:val="both"/>
        <w:rPr>
          <w:i/>
          <w:sz w:val="24"/>
          <w:szCs w:val="24"/>
        </w:rPr>
      </w:pPr>
      <w:r w:rsidRPr="004967BA">
        <w:rPr>
          <w:i/>
          <w:sz w:val="24"/>
          <w:szCs w:val="24"/>
        </w:rPr>
        <w:lastRenderedPageBreak/>
        <w:t xml:space="preserve"> </w:t>
      </w:r>
      <w:r>
        <w:rPr>
          <w:i/>
          <w:sz w:val="24"/>
          <w:szCs w:val="24"/>
        </w:rPr>
        <w:t xml:space="preserve">  </w:t>
      </w:r>
      <w:r w:rsidR="000C7BBB" w:rsidRPr="00BE70E9">
        <w:rPr>
          <w:i/>
          <w:sz w:val="24"/>
          <w:szCs w:val="24"/>
        </w:rPr>
        <w:t xml:space="preserve">Είναι προφανές, ότι είμαστε εναντίον του παθητικού καπνίσματος. Είναι </w:t>
      </w:r>
      <w:r>
        <w:rPr>
          <w:i/>
          <w:sz w:val="24"/>
          <w:szCs w:val="24"/>
        </w:rPr>
        <w:t xml:space="preserve">        </w:t>
      </w:r>
      <w:r w:rsidR="000C7BBB" w:rsidRPr="00BE70E9">
        <w:rPr>
          <w:i/>
          <w:sz w:val="24"/>
          <w:szCs w:val="24"/>
        </w:rPr>
        <w:t xml:space="preserve">αυτονόητο, ότι αντιτιθέμεθα σε κάθε τι που βλάπτει την υγεία των άλλων. Επομένως με καθαρό τρόπο υποστηρίζουμε την απαγόρευση του καπνίσματος, σε όλους τους κλειστούς χώρους συνάθροισης κοινού. Στα εστιατόρια, στα καφέ, αυτονόητα σε όλα τα δημόσια κτίρια, στα γήπεδα. </w:t>
      </w:r>
    </w:p>
    <w:p w14:paraId="6577B9F9" w14:textId="1C4B843D" w:rsidR="000C7BBB" w:rsidRPr="004967BA" w:rsidRDefault="000C7BBB" w:rsidP="004967BA">
      <w:pPr>
        <w:jc w:val="both"/>
        <w:rPr>
          <w:i/>
          <w:sz w:val="24"/>
          <w:szCs w:val="24"/>
        </w:rPr>
      </w:pPr>
      <w:r w:rsidRPr="004967BA">
        <w:rPr>
          <w:i/>
          <w:sz w:val="24"/>
          <w:szCs w:val="24"/>
        </w:rPr>
        <w:t>Είναι προφανές</w:t>
      </w:r>
      <w:r w:rsidR="00A1512D" w:rsidRPr="004967BA">
        <w:rPr>
          <w:i/>
          <w:sz w:val="24"/>
          <w:szCs w:val="24"/>
        </w:rPr>
        <w:t>, ότι από όποια θέση βρεθούμε μετά τις εκλογές, θα ζητήσουμε την εφαρμογή του νόμου. Και ευχόμαστε η εφαρμογή να είναι καθολική και οι συμπολίτες μας να κατανοήσουν την αναγκαιότητα της. Θα υποστηρίξουμε την θέση μας αυτή στα Δημοτικά όργανα, θα υποστηρίξουμε την όποια καμπάνια γίνει από τον Δήμο και τους φορείς που δραστηριοποιούνται για το θέμα.</w:t>
      </w:r>
      <w:r w:rsidR="00210F90" w:rsidRPr="004967BA">
        <w:rPr>
          <w:i/>
          <w:sz w:val="24"/>
          <w:szCs w:val="24"/>
        </w:rPr>
        <w:t xml:space="preserve"> Θεωρούμε απαραίτητο, να είναι συνολική η εκστρατεία κατά του καπνίσματος, όχι μόνο με την απαγόρευση, αλλά σαν μία επικίνδυνη εξάρτηση, που επιδρά μακροχρόνια σε βάρος της υγείας των ανθρώπων. ΄Τα νέα παιδιά να μην καπνίσουν ποτέ, όσοι καπνίζουν να βοηθηθούν να το κόψουν.</w:t>
      </w:r>
    </w:p>
    <w:p w14:paraId="181CD860" w14:textId="0CDA9153" w:rsidR="00BE70E9" w:rsidRDefault="00BE70E9" w:rsidP="00BE70E9">
      <w:pPr>
        <w:jc w:val="both"/>
        <w:rPr>
          <w:i/>
          <w:sz w:val="24"/>
          <w:szCs w:val="24"/>
        </w:rPr>
      </w:pPr>
      <w:r w:rsidRPr="004967BA">
        <w:rPr>
          <w:b/>
          <w:i/>
          <w:sz w:val="24"/>
          <w:szCs w:val="24"/>
        </w:rPr>
        <w:t>3.</w:t>
      </w:r>
      <w:r>
        <w:rPr>
          <w:i/>
          <w:sz w:val="24"/>
          <w:szCs w:val="24"/>
        </w:rPr>
        <w:t xml:space="preserve"> Θα σας πω την άποψη μου κάπως συνολικότερα</w:t>
      </w:r>
      <w:r w:rsidR="00AD5087">
        <w:rPr>
          <w:i/>
          <w:sz w:val="24"/>
          <w:szCs w:val="24"/>
        </w:rPr>
        <w:t xml:space="preserve">: Η εφαρμογή των νόμων και η διασφάλιση της τάξης με ή χωρίς εισαγωγικά, πρέπει να είναι ευθύνη των Κρατικών Αρχών. Και το κράτος να μην εμφανίζεται μόνο όταν πρέπει να ρίχνει δακρυγόνα και να καταστέλλει </w:t>
      </w:r>
      <w:r w:rsidR="002C3583">
        <w:rPr>
          <w:i/>
          <w:sz w:val="24"/>
          <w:szCs w:val="24"/>
        </w:rPr>
        <w:t>λαϊκές</w:t>
      </w:r>
      <w:r w:rsidR="00AD5087">
        <w:rPr>
          <w:i/>
          <w:sz w:val="24"/>
          <w:szCs w:val="24"/>
        </w:rPr>
        <w:t xml:space="preserve"> κινητοποιήσεις. Που και εκεί, στην πλειοψηφία των περιπτώσεων, παραβιάζονται νόμιμα δημοκρατικά δικαιώματα και κεκτημένα του λαού μας.</w:t>
      </w:r>
    </w:p>
    <w:p w14:paraId="70E16070" w14:textId="140C2C8B" w:rsidR="00AD5087" w:rsidRDefault="00AD5087" w:rsidP="00BE70E9">
      <w:pPr>
        <w:jc w:val="both"/>
        <w:rPr>
          <w:i/>
          <w:sz w:val="24"/>
          <w:szCs w:val="24"/>
        </w:rPr>
      </w:pPr>
      <w:r>
        <w:rPr>
          <w:i/>
          <w:sz w:val="24"/>
          <w:szCs w:val="24"/>
        </w:rPr>
        <w:t>Από την άλλη πλευρά, οι Δήμοι δεν γεννήθηκαν έχοντας Δημοτική Αστυνομία. Ίσα ίσα, το μέτρο θεσπίστηκε για να απαλλάξει το Κράτος και τις κυβερνήσεις</w:t>
      </w:r>
      <w:r w:rsidR="00335C7D">
        <w:rPr>
          <w:i/>
          <w:sz w:val="24"/>
          <w:szCs w:val="24"/>
        </w:rPr>
        <w:t>, από τις οικονομικές του υποχρεώσεις απέναντι στην Αυτοδιοίκηση. Όπως και σε πλείστες άλλες αρμοδιότητες που αποδίδονται κατά καιρούς στους Δήμους, χωρίς μεταφορά των αντίστοιχων πόρων.</w:t>
      </w:r>
    </w:p>
    <w:p w14:paraId="32158000" w14:textId="1BA291BF" w:rsidR="00335C7D" w:rsidRDefault="00335C7D" w:rsidP="00BE70E9">
      <w:pPr>
        <w:jc w:val="both"/>
        <w:rPr>
          <w:i/>
          <w:sz w:val="24"/>
          <w:szCs w:val="24"/>
        </w:rPr>
      </w:pPr>
      <w:r>
        <w:rPr>
          <w:i/>
          <w:sz w:val="24"/>
          <w:szCs w:val="24"/>
        </w:rPr>
        <w:t>Δεν αρνούμαστε τον επικουρικό ρόλο, Δημοτικής Αστυνομικής Υπηρεσίας, κυρίως για την αποτελεσματικότερη προστασία των δημόσιων χώρων, τις παραβάσεις στην κατάληψη κοινοχρήστων χώρων ή στην εφαρμογή της ελεγχόμενης στάθμευσης.</w:t>
      </w:r>
    </w:p>
    <w:p w14:paraId="46BDFEAA" w14:textId="011F60C6" w:rsidR="00335C7D" w:rsidRDefault="00335C7D" w:rsidP="00BE70E9">
      <w:pPr>
        <w:jc w:val="both"/>
        <w:rPr>
          <w:i/>
          <w:sz w:val="24"/>
          <w:szCs w:val="24"/>
        </w:rPr>
      </w:pPr>
      <w:r>
        <w:rPr>
          <w:i/>
          <w:sz w:val="24"/>
          <w:szCs w:val="24"/>
        </w:rPr>
        <w:t>Αλήθεια γνωρίζετε ποιος απέλυσε τους υπαλλήλους της Δημοτικής Αστυνομίας; Φυσικά, η τότε Κυβέρνηση σε εφαρμογή μνημονιακών οδηγιών. Και όταν, επόμενη Κυβέρνηση, έδωσε την δυνατότητα της επανόδου, από τους 49 επέστρεψαν 9, γιατί οι υπόλοιποι, με πρόβλεψη του νόμου απορροφήθηκαν σε άλλες υπηρεσίες.</w:t>
      </w:r>
    </w:p>
    <w:p w14:paraId="2BD042EE" w14:textId="55740227" w:rsidR="00845CF2" w:rsidRDefault="00845CF2" w:rsidP="00BE70E9">
      <w:pPr>
        <w:jc w:val="both"/>
        <w:rPr>
          <w:i/>
          <w:sz w:val="24"/>
          <w:szCs w:val="24"/>
        </w:rPr>
      </w:pPr>
      <w:r>
        <w:rPr>
          <w:i/>
          <w:sz w:val="24"/>
          <w:szCs w:val="24"/>
        </w:rPr>
        <w:t>Γνωρίζετε ίσως, ότι στον Οργανισμό του Δήμου, υπάρχουν περίπου 1000 κενές οργανικές θέσεις. Γίνεται αυτό με ευθύνη του Δήμου; Υπάρχει λοιπόν συνολικότερο πρόβλημα στην στελέχωση των Δημοτικών Υπηρεσιών, υπάρχει πρόβλημα στην διασφάλιση των πόρων για την πληρωμή τους. Και αυτό να μην γίνει ανταποδοτικά, σε βάρος των δημοτών. Πιστεύουμε, ότι συμφωνείτε μαζί μας, ότι ο πολίτης, γδέρνεται και φορολεηλατείται , και πρέπει να είμαστε πολύ προσεκτικοί στο τι επί πλέον θα του φορτώνουμε.</w:t>
      </w:r>
    </w:p>
    <w:p w14:paraId="3A7CF17A" w14:textId="7EE63856" w:rsidR="003E3A14" w:rsidRDefault="00845CF2" w:rsidP="00BE70E9">
      <w:pPr>
        <w:jc w:val="both"/>
        <w:rPr>
          <w:i/>
          <w:sz w:val="24"/>
          <w:szCs w:val="24"/>
        </w:rPr>
      </w:pPr>
      <w:r>
        <w:rPr>
          <w:i/>
          <w:sz w:val="24"/>
          <w:szCs w:val="24"/>
        </w:rPr>
        <w:lastRenderedPageBreak/>
        <w:t>Δεν υπάρχει λοιπόν απλή απάντηση, «ιδρύω Δημοτική Αστυνομία». Φροντίζω για την κάλυψη όλων των υπηρεσιακών κενών, και της Δημοτικής Αστυνομίας, για την εύρυθμη λειτουργία του Δήμου, για την παροχή υπηρεσιών στους δημότες.</w:t>
      </w:r>
      <w:r w:rsidR="00722688">
        <w:rPr>
          <w:i/>
          <w:sz w:val="24"/>
          <w:szCs w:val="24"/>
        </w:rPr>
        <w:t xml:space="preserve"> Φροντίζω για την εξασφάλιση των πόρων της λειτουργίας των δημοτικών υπηρεσιών. Είμαστε βέβαιοι, ότι στον διεκδικητικό αγώνα του Δήμου μας θα σας έχουμε συμμάχους.</w:t>
      </w:r>
    </w:p>
    <w:p w14:paraId="610C488E" w14:textId="104A0AF9" w:rsidR="003E3A14" w:rsidRDefault="003E3A14" w:rsidP="00BE70E9">
      <w:pPr>
        <w:jc w:val="both"/>
        <w:rPr>
          <w:i/>
          <w:sz w:val="24"/>
          <w:szCs w:val="24"/>
        </w:rPr>
      </w:pPr>
      <w:r w:rsidRPr="004967BA">
        <w:rPr>
          <w:b/>
          <w:i/>
          <w:sz w:val="24"/>
          <w:szCs w:val="24"/>
        </w:rPr>
        <w:t>4</w:t>
      </w:r>
      <w:r>
        <w:rPr>
          <w:i/>
          <w:sz w:val="24"/>
          <w:szCs w:val="24"/>
        </w:rPr>
        <w:t>. Γνωρίζετε ότι η παράταξη μας, διακρίθηκε πάντοτε για την συνέπεια της, για την πίστη της στην συμφωνία λόγων και πράξεων. Αυτά που λέμε, ανεξάρτητα από την πολιτική περίοδο που τα λέμε, μας δεσμεύουν σε κάθε περίπτωση και για το σύνολο της δράσης μας. Επομένως και για το συγκεκριμένο ζήτημα θα κάνουμε ότι αντιστοιχεί στις δυνάμεις μας.</w:t>
      </w:r>
    </w:p>
    <w:p w14:paraId="0393BC44" w14:textId="31106828" w:rsidR="003E3A14" w:rsidRPr="004967BA" w:rsidRDefault="003E3A14" w:rsidP="00BE70E9">
      <w:pPr>
        <w:jc w:val="both"/>
        <w:rPr>
          <w:b/>
          <w:i/>
          <w:sz w:val="24"/>
          <w:szCs w:val="24"/>
        </w:rPr>
      </w:pPr>
      <w:r w:rsidRPr="004967BA">
        <w:rPr>
          <w:b/>
          <w:i/>
          <w:sz w:val="24"/>
          <w:szCs w:val="24"/>
        </w:rPr>
        <w:t>Σας ευχαριστούμε για τις ερωτήσεις σας. Πάντα στην διάθεση σας</w:t>
      </w:r>
    </w:p>
    <w:p w14:paraId="2224F24D" w14:textId="07A6076E" w:rsidR="003E3A14" w:rsidRPr="004967BA" w:rsidRDefault="003E3A14" w:rsidP="00BE70E9">
      <w:pPr>
        <w:jc w:val="both"/>
        <w:rPr>
          <w:b/>
          <w:i/>
          <w:sz w:val="24"/>
          <w:szCs w:val="24"/>
        </w:rPr>
      </w:pPr>
      <w:r w:rsidRPr="004967BA">
        <w:rPr>
          <w:b/>
          <w:i/>
          <w:sz w:val="24"/>
          <w:szCs w:val="24"/>
        </w:rPr>
        <w:t>Για την Ανυπότακτη Πολιτεία</w:t>
      </w:r>
      <w:bookmarkStart w:id="0" w:name="_GoBack"/>
      <w:bookmarkEnd w:id="0"/>
    </w:p>
    <w:p w14:paraId="0777C288" w14:textId="43A10E1B" w:rsidR="00942C56" w:rsidRPr="004967BA" w:rsidRDefault="00942C56" w:rsidP="00BE70E9">
      <w:pPr>
        <w:jc w:val="both"/>
        <w:rPr>
          <w:b/>
          <w:i/>
          <w:sz w:val="24"/>
          <w:szCs w:val="24"/>
        </w:rPr>
      </w:pPr>
      <w:r w:rsidRPr="004967BA">
        <w:rPr>
          <w:b/>
          <w:i/>
          <w:sz w:val="24"/>
          <w:szCs w:val="24"/>
        </w:rPr>
        <w:t>Χρήστος Πατούχας, επικεφαλής, υποψήφιος Δήμαρχος Πατρέων</w:t>
      </w:r>
    </w:p>
    <w:p w14:paraId="682C4EF5" w14:textId="27E7D073" w:rsidR="00BE70E9" w:rsidRPr="00BE70E9" w:rsidRDefault="00BE70E9" w:rsidP="00BE70E9">
      <w:pPr>
        <w:pStyle w:val="a3"/>
        <w:jc w:val="both"/>
        <w:rPr>
          <w:i/>
          <w:sz w:val="24"/>
          <w:szCs w:val="24"/>
        </w:rPr>
      </w:pPr>
    </w:p>
    <w:p w14:paraId="3D268476" w14:textId="77777777" w:rsidR="00A1512D" w:rsidRPr="000C7BBB" w:rsidRDefault="00A1512D" w:rsidP="000C7BBB">
      <w:pPr>
        <w:pStyle w:val="a3"/>
        <w:jc w:val="both"/>
        <w:rPr>
          <w:i/>
          <w:sz w:val="24"/>
          <w:szCs w:val="24"/>
        </w:rPr>
      </w:pPr>
    </w:p>
    <w:sectPr w:rsidR="00A1512D" w:rsidRPr="000C7B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1213C"/>
    <w:multiLevelType w:val="multilevel"/>
    <w:tmpl w:val="957AD94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12C018D"/>
    <w:multiLevelType w:val="hybridMultilevel"/>
    <w:tmpl w:val="F6663F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63"/>
    <w:rsid w:val="000C7BBB"/>
    <w:rsid w:val="000E3A6A"/>
    <w:rsid w:val="00210F90"/>
    <w:rsid w:val="0022115A"/>
    <w:rsid w:val="002C3583"/>
    <w:rsid w:val="00335C7D"/>
    <w:rsid w:val="003817B1"/>
    <w:rsid w:val="003E3A14"/>
    <w:rsid w:val="00462991"/>
    <w:rsid w:val="00464B36"/>
    <w:rsid w:val="004967BA"/>
    <w:rsid w:val="005F4E42"/>
    <w:rsid w:val="0064164D"/>
    <w:rsid w:val="00722688"/>
    <w:rsid w:val="00845CF2"/>
    <w:rsid w:val="00886A43"/>
    <w:rsid w:val="00892EEB"/>
    <w:rsid w:val="008C215A"/>
    <w:rsid w:val="0092734B"/>
    <w:rsid w:val="00942C56"/>
    <w:rsid w:val="00A1512D"/>
    <w:rsid w:val="00A87D63"/>
    <w:rsid w:val="00AD5087"/>
    <w:rsid w:val="00B52D87"/>
    <w:rsid w:val="00BE70E9"/>
    <w:rsid w:val="00C23A18"/>
    <w:rsid w:val="00D65284"/>
    <w:rsid w:val="00E25E20"/>
    <w:rsid w:val="00F27E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DCA9"/>
  <w15:chartTrackingRefBased/>
  <w15:docId w15:val="{732A9756-AB63-427B-8682-DC65A2A0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768</Words>
  <Characters>4153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10</cp:revision>
  <dcterms:created xsi:type="dcterms:W3CDTF">2019-05-07T18:16:00Z</dcterms:created>
  <dcterms:modified xsi:type="dcterms:W3CDTF">2019-05-08T06:36:00Z</dcterms:modified>
</cp:coreProperties>
</file>