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E4" w:rsidRPr="0076535A" w:rsidRDefault="007C608A">
      <w:pPr>
        <w:spacing w:after="0" w:line="240" w:lineRule="auto"/>
        <w:jc w:val="center"/>
        <w:rPr>
          <w:rFonts w:ascii="Comic Sans MS" w:eastAsia="Calibri" w:hAnsi="Comic Sans MS" w:cs="Calibri"/>
          <w:b/>
          <w:sz w:val="26"/>
          <w:szCs w:val="26"/>
        </w:rPr>
      </w:pPr>
      <w:r w:rsidRPr="0076535A">
        <w:rPr>
          <w:rFonts w:ascii="Comic Sans MS" w:eastAsia="Trebuchet MS" w:hAnsi="Comic Sans MS" w:cs="Trebuchet MS"/>
          <w:b/>
          <w:color w:val="0B5394"/>
          <w:sz w:val="26"/>
          <w:szCs w:val="26"/>
        </w:rPr>
        <w:t>ΕΝΩΣΗ ΠΡΟΣΤΑΣΙΑΣ ΦΥΣΙΚΟΥ ΚΑΙ ΠΟΛΙΤΙΣΤΙΚΟΥ ΠΕΡΙΒΑΛΛΟΝΤΟΣ </w:t>
      </w:r>
      <w:r w:rsidRPr="0076535A">
        <w:rPr>
          <w:rFonts w:ascii="Comic Sans MS" w:eastAsia="Trebuchet MS" w:hAnsi="Comic Sans MS" w:cs="Trebuchet MS"/>
          <w:b/>
          <w:color w:val="0B5394"/>
          <w:sz w:val="26"/>
          <w:szCs w:val="26"/>
        </w:rPr>
        <w:br/>
        <w:t>ΚΟΡΙΝΘΙΑΚΟΥ-ΠΑΤΡΑΙΚΟΥ</w:t>
      </w:r>
      <w:r w:rsidR="00E86117" w:rsidRPr="0076535A">
        <w:rPr>
          <w:rFonts w:ascii="Comic Sans MS" w:eastAsia="Trebuchet MS" w:hAnsi="Comic Sans MS" w:cs="Trebuchet MS"/>
          <w:b/>
          <w:color w:val="0B5394"/>
          <w:sz w:val="26"/>
          <w:szCs w:val="26"/>
        </w:rPr>
        <w:t xml:space="preserve"> </w:t>
      </w:r>
      <w:r w:rsidRPr="0076535A">
        <w:rPr>
          <w:rFonts w:ascii="Comic Sans MS" w:eastAsia="Trebuchet MS" w:hAnsi="Comic Sans MS" w:cs="Trebuchet MS"/>
          <w:b/>
          <w:color w:val="0B5394"/>
          <w:sz w:val="26"/>
          <w:szCs w:val="26"/>
        </w:rPr>
        <w:t>"Ο ΝΗΡΕΑΣ"</w:t>
      </w:r>
    </w:p>
    <w:p w:rsidR="002265E4" w:rsidRDefault="00645DBC">
      <w:pPr>
        <w:spacing w:after="0" w:line="240" w:lineRule="auto"/>
        <w:jc w:val="center"/>
        <w:rPr>
          <w:rFonts w:ascii="Calibri" w:eastAsia="Calibri" w:hAnsi="Calibri" w:cs="Calibri"/>
        </w:rPr>
      </w:pPr>
      <w:r>
        <w:object w:dxaOrig="8827" w:dyaOrig="2166">
          <v:rect id="rectole0000000000" o:spid="_x0000_i1025" style="width:441pt;height:48.6pt" o:ole="" o:preferrelative="t" stroked="f">
            <v:imagedata r:id="rId8" o:title=""/>
          </v:rect>
          <o:OLEObject Type="Embed" ProgID="StaticMetafile" ShapeID="rectole0000000000" DrawAspect="Content" ObjectID="_1676750446" r:id="rId9"/>
        </w:object>
      </w:r>
    </w:p>
    <w:p w:rsidR="00A671F1" w:rsidRDefault="00A671F1" w:rsidP="006B5C29">
      <w:pPr>
        <w:spacing w:after="0" w:line="240" w:lineRule="auto"/>
        <w:jc w:val="center"/>
        <w:rPr>
          <w:rFonts w:ascii="Comic Sans MS" w:eastAsia="Calibri" w:hAnsi="Comic Sans MS" w:cs="Calibri"/>
          <w:b/>
          <w:sz w:val="24"/>
          <w:szCs w:val="24"/>
        </w:rPr>
      </w:pPr>
    </w:p>
    <w:p w:rsidR="006B5C29" w:rsidRPr="00645DBC" w:rsidRDefault="006B5C29" w:rsidP="006B5C29">
      <w:pPr>
        <w:spacing w:after="0" w:line="240" w:lineRule="auto"/>
        <w:jc w:val="center"/>
        <w:rPr>
          <w:rFonts w:ascii="Comic Sans MS" w:eastAsia="Calibri" w:hAnsi="Comic Sans MS" w:cs="Calibri"/>
          <w:b/>
          <w:sz w:val="26"/>
          <w:szCs w:val="26"/>
        </w:rPr>
      </w:pPr>
      <w:r w:rsidRPr="00645DBC">
        <w:rPr>
          <w:rFonts w:ascii="Comic Sans MS" w:eastAsia="Calibri" w:hAnsi="Comic Sans MS" w:cs="Calibri"/>
          <w:b/>
          <w:sz w:val="26"/>
          <w:szCs w:val="26"/>
        </w:rPr>
        <w:t>ΔΕΛΤΙΟ ΤΥΠΟΥ</w:t>
      </w:r>
    </w:p>
    <w:p w:rsidR="00A671F1" w:rsidRDefault="00522B91" w:rsidP="00522B91">
      <w:pPr>
        <w:spacing w:after="0" w:line="240" w:lineRule="auto"/>
        <w:jc w:val="right"/>
        <w:rPr>
          <w:rFonts w:ascii="Comic Sans MS" w:hAnsi="Comic Sans MS" w:cs="Calibri"/>
          <w:sz w:val="23"/>
          <w:szCs w:val="23"/>
        </w:rPr>
      </w:pPr>
      <w:r w:rsidRPr="00522B91">
        <w:rPr>
          <w:rFonts w:ascii="Comic Sans MS" w:hAnsi="Comic Sans MS" w:cs="Calibri"/>
          <w:sz w:val="23"/>
          <w:szCs w:val="23"/>
        </w:rPr>
        <w:t>7 Μαρτίου 2021</w:t>
      </w:r>
    </w:p>
    <w:p w:rsidR="00522B91" w:rsidRPr="00522B91" w:rsidRDefault="00522B91" w:rsidP="00522B91">
      <w:pPr>
        <w:spacing w:after="0" w:line="240" w:lineRule="auto"/>
        <w:jc w:val="right"/>
        <w:rPr>
          <w:rFonts w:ascii="Comic Sans MS" w:hAnsi="Comic Sans MS" w:cs="Calibri"/>
          <w:sz w:val="4"/>
          <w:szCs w:val="4"/>
        </w:rPr>
      </w:pPr>
    </w:p>
    <w:p w:rsidR="00645DBC" w:rsidRPr="00645DBC" w:rsidRDefault="00312309" w:rsidP="00A671F1">
      <w:pPr>
        <w:spacing w:after="0" w:line="240" w:lineRule="auto"/>
        <w:jc w:val="center"/>
        <w:rPr>
          <w:rFonts w:ascii="Comic Sans MS" w:hAnsi="Comic Sans MS" w:cs="Calibri"/>
          <w:b/>
          <w:sz w:val="26"/>
          <w:szCs w:val="26"/>
        </w:rPr>
      </w:pPr>
      <w:r w:rsidRPr="00645DBC">
        <w:rPr>
          <w:rFonts w:ascii="Comic Sans MS" w:hAnsi="Comic Sans MS" w:cs="Calibri"/>
          <w:b/>
          <w:sz w:val="26"/>
          <w:szCs w:val="26"/>
        </w:rPr>
        <w:t xml:space="preserve">Διαμαρτυρία χιλιάδων πολιτών και ύστατη έκκληση </w:t>
      </w:r>
    </w:p>
    <w:p w:rsidR="008D21FC" w:rsidRPr="00645DBC" w:rsidRDefault="00312309" w:rsidP="00A671F1">
      <w:pPr>
        <w:spacing w:after="0" w:line="240" w:lineRule="auto"/>
        <w:jc w:val="center"/>
        <w:rPr>
          <w:rFonts w:ascii="Comic Sans MS" w:hAnsi="Comic Sans MS" w:cs="Calibri"/>
          <w:b/>
          <w:sz w:val="26"/>
          <w:szCs w:val="26"/>
        </w:rPr>
      </w:pPr>
      <w:r w:rsidRPr="00645DBC">
        <w:rPr>
          <w:rFonts w:ascii="Comic Sans MS" w:hAnsi="Comic Sans MS" w:cs="Calibri"/>
          <w:b/>
          <w:sz w:val="26"/>
          <w:szCs w:val="26"/>
        </w:rPr>
        <w:t>στον</w:t>
      </w:r>
      <w:r w:rsidR="00A671F1" w:rsidRPr="00645DBC">
        <w:rPr>
          <w:rFonts w:ascii="Comic Sans MS" w:hAnsi="Comic Sans MS" w:cs="Calibri"/>
          <w:b/>
          <w:sz w:val="26"/>
          <w:szCs w:val="26"/>
        </w:rPr>
        <w:t xml:space="preserve"> </w:t>
      </w:r>
      <w:r w:rsidRPr="00645DBC">
        <w:rPr>
          <w:rFonts w:ascii="Comic Sans MS" w:hAnsi="Comic Sans MS" w:cs="Calibri"/>
          <w:b/>
          <w:sz w:val="26"/>
          <w:szCs w:val="26"/>
        </w:rPr>
        <w:t>Πρωθυπουργό</w:t>
      </w:r>
      <w:r w:rsidR="00645DBC" w:rsidRPr="00645DBC">
        <w:rPr>
          <w:rFonts w:ascii="Comic Sans MS" w:hAnsi="Comic Sans MS" w:cs="Calibri"/>
          <w:b/>
          <w:sz w:val="26"/>
          <w:szCs w:val="26"/>
        </w:rPr>
        <w:t xml:space="preserve"> </w:t>
      </w:r>
      <w:r w:rsidRPr="00645DBC">
        <w:rPr>
          <w:rFonts w:ascii="Comic Sans MS" w:hAnsi="Comic Sans MS" w:cs="Calibri"/>
          <w:b/>
          <w:sz w:val="26"/>
          <w:szCs w:val="26"/>
        </w:rPr>
        <w:t>για προστασία της φύσης</w:t>
      </w:r>
    </w:p>
    <w:p w:rsidR="00840F6B" w:rsidRPr="00645DBC" w:rsidRDefault="00840F6B" w:rsidP="00312309">
      <w:pPr>
        <w:spacing w:after="0" w:line="240" w:lineRule="auto"/>
        <w:rPr>
          <w:rFonts w:ascii="Comic Sans MS" w:hAnsi="Comic Sans MS" w:cs="Calibri"/>
          <w:b/>
          <w:sz w:val="16"/>
          <w:szCs w:val="16"/>
        </w:rPr>
      </w:pPr>
    </w:p>
    <w:p w:rsidR="00312309" w:rsidRPr="00645DBC" w:rsidRDefault="00312309" w:rsidP="00645DBC">
      <w:pPr>
        <w:spacing w:after="0" w:line="240" w:lineRule="auto"/>
        <w:ind w:firstLine="720"/>
        <w:jc w:val="both"/>
        <w:rPr>
          <w:rFonts w:ascii="Comic Sans MS" w:hAnsi="Comic Sans MS" w:cs="Calibri"/>
          <w:sz w:val="23"/>
          <w:szCs w:val="23"/>
        </w:rPr>
      </w:pPr>
      <w:r w:rsidRPr="00645DBC">
        <w:rPr>
          <w:rFonts w:ascii="Comic Sans MS" w:hAnsi="Comic Sans MS" w:cs="Calibri"/>
          <w:b/>
          <w:sz w:val="23"/>
          <w:szCs w:val="23"/>
        </w:rPr>
        <w:t>Η Ένωση προστασίας φυσικού και πολιτιστικού περιβάλλοντος Κορινθιακού – Πατραϊκού κόλπου</w:t>
      </w:r>
      <w:r w:rsidR="00840F6B" w:rsidRPr="00645DBC">
        <w:rPr>
          <w:rFonts w:ascii="Comic Sans MS" w:hAnsi="Comic Sans MS" w:cs="Calibri"/>
          <w:b/>
          <w:sz w:val="23"/>
          <w:szCs w:val="23"/>
        </w:rPr>
        <w:t xml:space="preserve"> «Ο ΝΗΡΕΑΣ»</w:t>
      </w:r>
      <w:r w:rsidRPr="00645DBC">
        <w:rPr>
          <w:rFonts w:ascii="Comic Sans MS" w:hAnsi="Comic Sans MS" w:cs="Calibri"/>
          <w:sz w:val="23"/>
          <w:szCs w:val="23"/>
        </w:rPr>
        <w:t>,</w:t>
      </w:r>
      <w:r w:rsidR="00840F6B" w:rsidRPr="00645DBC">
        <w:rPr>
          <w:rFonts w:ascii="Comic Sans MS" w:hAnsi="Comic Sans MS" w:cs="Calibri"/>
          <w:sz w:val="23"/>
          <w:szCs w:val="23"/>
        </w:rPr>
        <w:t xml:space="preserve"> </w:t>
      </w:r>
      <w:r w:rsidRPr="00645DBC">
        <w:rPr>
          <w:rFonts w:ascii="Comic Sans MS" w:hAnsi="Comic Sans MS" w:cs="Calibri"/>
          <w:sz w:val="23"/>
          <w:szCs w:val="23"/>
        </w:rPr>
        <w:t>συμμετείχε στη διαμαρτυρία των 30 περιβαλλοντικών Οργανώσεων και των χιλιάδων πολιτών που ζήτησαν</w:t>
      </w:r>
      <w:r w:rsidR="0006423C" w:rsidRPr="00645DBC">
        <w:rPr>
          <w:rFonts w:ascii="Comic Sans MS" w:hAnsi="Comic Sans MS" w:cs="Calibri"/>
          <w:sz w:val="23"/>
          <w:szCs w:val="23"/>
        </w:rPr>
        <w:t xml:space="preserve">, </w:t>
      </w:r>
      <w:r w:rsidRPr="00645DBC">
        <w:rPr>
          <w:rFonts w:ascii="Comic Sans MS" w:hAnsi="Comic Sans MS" w:cs="Calibri"/>
          <w:sz w:val="23"/>
          <w:szCs w:val="23"/>
        </w:rPr>
        <w:t>μάταια</w:t>
      </w:r>
      <w:r w:rsidR="0006423C" w:rsidRPr="00645DBC">
        <w:rPr>
          <w:rFonts w:ascii="Comic Sans MS" w:hAnsi="Comic Sans MS" w:cs="Calibri"/>
          <w:sz w:val="23"/>
          <w:szCs w:val="23"/>
        </w:rPr>
        <w:t xml:space="preserve">, </w:t>
      </w:r>
      <w:r w:rsidR="00A671F1" w:rsidRPr="00645DBC">
        <w:rPr>
          <w:rFonts w:ascii="Comic Sans MS" w:hAnsi="Comic Sans MS" w:cs="Calibri"/>
          <w:sz w:val="23"/>
          <w:szCs w:val="23"/>
        </w:rPr>
        <w:t>την απόσυρση</w:t>
      </w:r>
      <w:r w:rsidRPr="00645DBC">
        <w:rPr>
          <w:rFonts w:ascii="Comic Sans MS" w:hAnsi="Comic Sans MS" w:cs="Calibri"/>
          <w:sz w:val="23"/>
          <w:szCs w:val="23"/>
        </w:rPr>
        <w:t xml:space="preserve"> του επίμαχου άρθρου 219</w:t>
      </w:r>
      <w:r w:rsidR="0006423C" w:rsidRPr="00645DBC">
        <w:rPr>
          <w:rFonts w:ascii="Comic Sans MS" w:hAnsi="Comic Sans MS" w:cs="Calibri"/>
          <w:sz w:val="23"/>
          <w:szCs w:val="23"/>
        </w:rPr>
        <w:t xml:space="preserve">, </w:t>
      </w:r>
      <w:r w:rsidRPr="00645DBC">
        <w:rPr>
          <w:rFonts w:ascii="Comic Sans MS" w:hAnsi="Comic Sans MS" w:cs="Calibri"/>
          <w:sz w:val="23"/>
          <w:szCs w:val="23"/>
        </w:rPr>
        <w:t>που περιλαμβάνεται στο νομοσχέδιο για τις Δημόσιες Συμβάσεις.</w:t>
      </w:r>
    </w:p>
    <w:p w:rsidR="00312309" w:rsidRPr="00645DBC" w:rsidRDefault="00312309" w:rsidP="00645DBC">
      <w:pPr>
        <w:spacing w:after="0" w:line="240" w:lineRule="auto"/>
        <w:ind w:firstLine="720"/>
        <w:jc w:val="both"/>
        <w:rPr>
          <w:rFonts w:ascii="Comic Sans MS" w:hAnsi="Comic Sans MS" w:cs="Calibri"/>
          <w:sz w:val="23"/>
          <w:szCs w:val="23"/>
        </w:rPr>
      </w:pPr>
      <w:r w:rsidRPr="00645DBC">
        <w:rPr>
          <w:rFonts w:ascii="Comic Sans MS" w:hAnsi="Comic Sans MS" w:cs="Calibri"/>
          <w:sz w:val="23"/>
          <w:szCs w:val="23"/>
        </w:rPr>
        <w:t>Στην ψηφοφορία της Πέμπτης 4/3/2021</w:t>
      </w:r>
      <w:r w:rsidR="0006423C" w:rsidRPr="00645DBC">
        <w:rPr>
          <w:rFonts w:ascii="Comic Sans MS" w:hAnsi="Comic Sans MS" w:cs="Calibri"/>
          <w:sz w:val="23"/>
          <w:szCs w:val="23"/>
        </w:rPr>
        <w:t>,</w:t>
      </w:r>
      <w:r w:rsidRPr="00645DBC">
        <w:rPr>
          <w:rFonts w:ascii="Comic Sans MS" w:hAnsi="Comic Sans MS" w:cs="Calibri"/>
          <w:sz w:val="23"/>
          <w:szCs w:val="23"/>
        </w:rPr>
        <w:t xml:space="preserve"> αν και η αντιπολίτε</w:t>
      </w:r>
      <w:r w:rsidR="00A671F1" w:rsidRPr="00645DBC">
        <w:rPr>
          <w:rFonts w:ascii="Comic Sans MS" w:hAnsi="Comic Sans MS" w:cs="Calibri"/>
          <w:sz w:val="23"/>
          <w:szCs w:val="23"/>
        </w:rPr>
        <w:t>υση ζήτησε ονομαστική ψηφοφορία</w:t>
      </w:r>
      <w:r w:rsidR="00A47691">
        <w:rPr>
          <w:rFonts w:ascii="Comic Sans MS" w:hAnsi="Comic Sans MS" w:cs="Calibri"/>
          <w:sz w:val="23"/>
          <w:szCs w:val="23"/>
        </w:rPr>
        <w:t>, το νομοσχέδιο υπερψηφίστηκε</w:t>
      </w:r>
      <w:r w:rsidRPr="00645DBC">
        <w:rPr>
          <w:rFonts w:ascii="Comic Sans MS" w:hAnsi="Comic Sans MS" w:cs="Calibri"/>
          <w:sz w:val="23"/>
          <w:szCs w:val="23"/>
        </w:rPr>
        <w:t xml:space="preserve">. </w:t>
      </w:r>
    </w:p>
    <w:p w:rsidR="00312309" w:rsidRPr="00645DBC" w:rsidRDefault="00312309" w:rsidP="00645DBC">
      <w:pPr>
        <w:spacing w:after="0" w:line="240" w:lineRule="auto"/>
        <w:jc w:val="both"/>
        <w:rPr>
          <w:rFonts w:ascii="Comic Sans MS" w:hAnsi="Comic Sans MS" w:cs="Calibri"/>
          <w:sz w:val="23"/>
          <w:szCs w:val="23"/>
        </w:rPr>
      </w:pPr>
      <w:r w:rsidRPr="00645DBC">
        <w:rPr>
          <w:rFonts w:ascii="Comic Sans MS" w:hAnsi="Comic Sans MS" w:cs="Calibri"/>
          <w:b/>
          <w:sz w:val="23"/>
          <w:szCs w:val="23"/>
        </w:rPr>
        <w:t>Ο αγώνας για την απόσυρση του συνεχίζεται</w:t>
      </w:r>
      <w:r w:rsidRPr="00645DBC">
        <w:rPr>
          <w:rFonts w:ascii="Comic Sans MS" w:hAnsi="Comic Sans MS" w:cs="Calibri"/>
          <w:sz w:val="23"/>
          <w:szCs w:val="23"/>
        </w:rPr>
        <w:t>.</w:t>
      </w:r>
    </w:p>
    <w:p w:rsidR="00914FD4" w:rsidRPr="00645DBC" w:rsidRDefault="00914FD4" w:rsidP="00312309">
      <w:pPr>
        <w:spacing w:after="0" w:line="240" w:lineRule="auto"/>
        <w:rPr>
          <w:rFonts w:ascii="Comic Sans MS" w:hAnsi="Comic Sans MS" w:cs="Calibri"/>
          <w:sz w:val="16"/>
          <w:szCs w:val="16"/>
        </w:rPr>
      </w:pPr>
    </w:p>
    <w:p w:rsidR="00645DBC" w:rsidRPr="00645DBC" w:rsidRDefault="00763ACE" w:rsidP="00645DB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Arial-BoldMT" w:hAnsi="Comic Sans MS" w:cs="Calibri"/>
          <w:b/>
          <w:bCs/>
          <w:sz w:val="23"/>
          <w:szCs w:val="23"/>
        </w:rPr>
      </w:pPr>
      <w:r w:rsidRPr="00645DBC">
        <w:rPr>
          <w:rFonts w:ascii="Comic Sans MS" w:hAnsi="Comic Sans MS" w:cs="Calibri"/>
          <w:b/>
          <w:bCs/>
          <w:sz w:val="23"/>
          <w:szCs w:val="23"/>
        </w:rPr>
        <w:t>41.000</w:t>
      </w:r>
      <w:r w:rsidR="00840F6B" w:rsidRPr="00645DBC">
        <w:rPr>
          <w:rFonts w:ascii="Comic Sans MS" w:hAnsi="Comic Sans MS" w:cs="Calibri"/>
          <w:b/>
          <w:bCs/>
          <w:sz w:val="23"/>
          <w:szCs w:val="23"/>
        </w:rPr>
        <w:t xml:space="preserve"> </w:t>
      </w:r>
      <w:r w:rsidR="00840F6B" w:rsidRPr="00645DBC">
        <w:rPr>
          <w:rFonts w:ascii="Comic Sans MS" w:eastAsia="Arial-BoldMT" w:hAnsi="Comic Sans MS" w:cs="Calibri"/>
          <w:b/>
          <w:bCs/>
          <w:sz w:val="23"/>
          <w:szCs w:val="23"/>
        </w:rPr>
        <w:t>πολίτες και δεκάδες περιβαλλον</w:t>
      </w:r>
      <w:r w:rsidR="00A671F1" w:rsidRPr="00645DBC">
        <w:rPr>
          <w:rFonts w:ascii="Comic Sans MS" w:eastAsia="Arial-BoldMT" w:hAnsi="Comic Sans MS" w:cs="Calibri"/>
          <w:b/>
          <w:bCs/>
          <w:sz w:val="23"/>
          <w:szCs w:val="23"/>
        </w:rPr>
        <w:t xml:space="preserve">τικές οργανώσεις ζητούν </w:t>
      </w:r>
    </w:p>
    <w:p w:rsidR="00840F6B" w:rsidRPr="00645DBC" w:rsidRDefault="00A671F1" w:rsidP="00645DB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Arial-BoldMT" w:hAnsi="Comic Sans MS" w:cs="Calibri"/>
          <w:b/>
          <w:bCs/>
          <w:sz w:val="23"/>
          <w:szCs w:val="23"/>
        </w:rPr>
      </w:pPr>
      <w:r w:rsidRPr="00645DBC">
        <w:rPr>
          <w:rFonts w:ascii="Comic Sans MS" w:eastAsia="Arial-BoldMT" w:hAnsi="Comic Sans MS" w:cs="Calibri"/>
          <w:b/>
          <w:bCs/>
          <w:sz w:val="23"/>
          <w:szCs w:val="23"/>
        </w:rPr>
        <w:t>απόσυρσή</w:t>
      </w:r>
      <w:r w:rsidR="00840F6B" w:rsidRPr="00645DBC">
        <w:rPr>
          <w:rFonts w:ascii="Comic Sans MS" w:eastAsia="Arial-BoldMT" w:hAnsi="Comic Sans MS" w:cs="Calibri"/>
          <w:b/>
          <w:bCs/>
          <w:sz w:val="23"/>
          <w:szCs w:val="23"/>
        </w:rPr>
        <w:t xml:space="preserve"> του</w:t>
      </w:r>
      <w:r w:rsidRPr="00645DBC">
        <w:rPr>
          <w:rFonts w:ascii="Comic Sans MS" w:eastAsia="Arial-BoldMT" w:hAnsi="Comic Sans MS" w:cs="Calibri"/>
          <w:b/>
          <w:bCs/>
          <w:sz w:val="23"/>
          <w:szCs w:val="23"/>
        </w:rPr>
        <w:t xml:space="preserve"> </w:t>
      </w:r>
      <w:r w:rsidR="00840F6B" w:rsidRPr="00645DBC">
        <w:rPr>
          <w:rFonts w:ascii="Comic Sans MS" w:eastAsia="Arial-BoldMT" w:hAnsi="Comic Sans MS" w:cs="Calibri"/>
          <w:b/>
          <w:bCs/>
          <w:sz w:val="23"/>
          <w:szCs w:val="23"/>
        </w:rPr>
        <w:t xml:space="preserve">άρθρου </w:t>
      </w:r>
      <w:r w:rsidR="00840F6B" w:rsidRPr="00645DBC">
        <w:rPr>
          <w:rFonts w:ascii="Comic Sans MS" w:hAnsi="Comic Sans MS" w:cs="Calibri"/>
          <w:b/>
          <w:bCs/>
          <w:sz w:val="23"/>
          <w:szCs w:val="23"/>
        </w:rPr>
        <w:t xml:space="preserve">219 </w:t>
      </w:r>
      <w:r w:rsidR="00840F6B" w:rsidRPr="00645DBC">
        <w:rPr>
          <w:rFonts w:ascii="Comic Sans MS" w:eastAsia="Arial-BoldMT" w:hAnsi="Comic Sans MS" w:cs="Calibri"/>
          <w:b/>
          <w:bCs/>
          <w:sz w:val="23"/>
          <w:szCs w:val="23"/>
        </w:rPr>
        <w:t>του νομοσχεδίου για τις δημόσιες συμβάσεις</w:t>
      </w:r>
    </w:p>
    <w:p w:rsidR="00763ACE" w:rsidRPr="00645DBC" w:rsidRDefault="00645DBC" w:rsidP="00645DBC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rPr>
          <w:rFonts w:ascii="Comic Sans MS" w:eastAsia="Arial-BoldMT" w:hAnsi="Comic Sans MS" w:cs="Calibri"/>
          <w:b/>
          <w:bCs/>
          <w:sz w:val="16"/>
          <w:szCs w:val="16"/>
        </w:rPr>
      </w:pPr>
      <w:r>
        <w:rPr>
          <w:rFonts w:ascii="Comic Sans MS" w:eastAsia="Arial-BoldMT" w:hAnsi="Comic Sans MS" w:cs="Calibri"/>
          <w:b/>
          <w:bCs/>
          <w:sz w:val="16"/>
          <w:szCs w:val="16"/>
        </w:rPr>
        <w:tab/>
      </w:r>
    </w:p>
    <w:p w:rsidR="00840F6B" w:rsidRPr="00645DBC" w:rsidRDefault="00840F6B" w:rsidP="00645DBC">
      <w:pPr>
        <w:spacing w:after="0" w:line="240" w:lineRule="auto"/>
        <w:jc w:val="both"/>
        <w:rPr>
          <w:rFonts w:ascii="Comic Sans MS" w:hAnsi="Comic Sans MS" w:cs="Calibri"/>
          <w:sz w:val="23"/>
          <w:szCs w:val="23"/>
        </w:rPr>
      </w:pPr>
      <w:r w:rsidRPr="00645DBC">
        <w:rPr>
          <w:rFonts w:ascii="Comic Sans MS" w:hAnsi="Comic Sans MS" w:cs="Calibri"/>
          <w:sz w:val="23"/>
          <w:szCs w:val="23"/>
        </w:rPr>
        <w:t>3 Μαρτίου 2021</w:t>
      </w:r>
    </w:p>
    <w:p w:rsidR="00763ACE" w:rsidRPr="00645DBC" w:rsidRDefault="00763ACE" w:rsidP="00840F6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sz w:val="8"/>
          <w:szCs w:val="8"/>
        </w:rPr>
      </w:pPr>
    </w:p>
    <w:p w:rsidR="00840F6B" w:rsidRPr="00645DBC" w:rsidRDefault="00840F6B" w:rsidP="0064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 xml:space="preserve">Μέσα σε </w:t>
      </w:r>
      <w:r w:rsidRPr="00645DBC">
        <w:rPr>
          <w:rFonts w:ascii="Comic Sans MS" w:hAnsi="Comic Sans MS" w:cs="Arial"/>
          <w:sz w:val="23"/>
          <w:szCs w:val="23"/>
        </w:rPr>
        <w:t xml:space="preserve">5 </w:t>
      </w:r>
      <w:r w:rsidRPr="00645DBC">
        <w:rPr>
          <w:rFonts w:ascii="Comic Sans MS" w:hAnsi="Comic Sans MS" w:cs="ArialMT"/>
          <w:sz w:val="23"/>
          <w:szCs w:val="23"/>
        </w:rPr>
        <w:t>μόλις μέρες</w:t>
      </w:r>
      <w:r w:rsidR="00763ACE" w:rsidRPr="00645DBC">
        <w:rPr>
          <w:rFonts w:ascii="Comic Sans MS" w:hAnsi="Comic Sans MS" w:cs="Arial"/>
          <w:sz w:val="23"/>
          <w:szCs w:val="23"/>
        </w:rPr>
        <w:t>, 41.000</w:t>
      </w:r>
      <w:bookmarkStart w:id="0" w:name="_GoBack"/>
      <w:bookmarkEnd w:id="0"/>
      <w:r w:rsidRPr="00645DBC">
        <w:rPr>
          <w:rFonts w:ascii="Comic Sans MS" w:hAnsi="Comic Sans MS" w:cs="Arial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πολίτες ένωσαν τη φωνή τους κατά της απαράδεκτης 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διάταξης του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νομοσχεδίου που τίθεται στην κρίση της ολομέλειας της Βουλής των Ελλήνων</w:t>
      </w:r>
      <w:r w:rsidRPr="00645DBC">
        <w:rPr>
          <w:rFonts w:ascii="Comic Sans MS" w:hAnsi="Comic Sans MS" w:cs="Arial"/>
          <w:sz w:val="23"/>
          <w:szCs w:val="23"/>
        </w:rPr>
        <w:t xml:space="preserve">. </w:t>
      </w:r>
      <w:r w:rsidRPr="00645DBC">
        <w:rPr>
          <w:rFonts w:ascii="Comic Sans MS" w:hAnsi="Comic Sans MS" w:cs="ArialMT"/>
          <w:sz w:val="23"/>
          <w:szCs w:val="23"/>
        </w:rPr>
        <w:t>Επίσης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μετά από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εισήγηση </w:t>
      </w:r>
      <w:r w:rsidRPr="00645DBC">
        <w:rPr>
          <w:rFonts w:ascii="Comic Sans MS" w:hAnsi="Comic Sans MS" w:cs="Arial"/>
          <w:sz w:val="23"/>
          <w:szCs w:val="23"/>
        </w:rPr>
        <w:t xml:space="preserve">23 </w:t>
      </w:r>
      <w:r w:rsidRPr="00645DBC">
        <w:rPr>
          <w:rFonts w:ascii="Comic Sans MS" w:hAnsi="Comic Sans MS" w:cs="ArialMT"/>
          <w:sz w:val="23"/>
          <w:szCs w:val="23"/>
        </w:rPr>
        <w:t xml:space="preserve">οργανώσεων προς την Επιτροπή Φύση </w:t>
      </w:r>
      <w:r w:rsidRPr="00645DBC">
        <w:rPr>
          <w:rFonts w:ascii="Comic Sans MS" w:hAnsi="Comic Sans MS" w:cs="Arial"/>
          <w:sz w:val="23"/>
          <w:szCs w:val="23"/>
        </w:rPr>
        <w:t xml:space="preserve">2000, </w:t>
      </w:r>
      <w:r w:rsidRPr="00645DBC">
        <w:rPr>
          <w:rFonts w:ascii="Comic Sans MS" w:hAnsi="Comic Sans MS" w:cs="ArialMT"/>
          <w:sz w:val="23"/>
          <w:szCs w:val="23"/>
        </w:rPr>
        <w:t>το κεντρικό επιστημονικό γνωμοδοτικό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όργανο του κράτους για τη βιοποικιλότητα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εκδόθηκε ανακοίνωση για την απόσυρση του άρθρου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"/>
          <w:sz w:val="23"/>
          <w:szCs w:val="23"/>
        </w:rPr>
        <w:t xml:space="preserve">219 </w:t>
      </w:r>
      <w:r w:rsidRPr="00645DBC">
        <w:rPr>
          <w:rFonts w:ascii="Comic Sans MS" w:hAnsi="Comic Sans MS" w:cs="ArialMT"/>
          <w:sz w:val="23"/>
          <w:szCs w:val="23"/>
        </w:rPr>
        <w:t>του νομοσχεδίου του Υπουργείου Ανάπτυξης και Επενδύσεων για τις δημόσιες συμβάσεις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64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Οι περιβαλλοντικές οργανώσεις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οι οποίες έχουν ήδη καταθέσει παρεμβάσεις προς την κυβέρνηση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και όλους τους βουλευτές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ζητούν την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έστω και τελευταία στιγμή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απόσυρση της διάταξης που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ανοίγει το δρόμο για αποσπασματική προστασία τμημάτων περιοχών </w:t>
      </w:r>
      <w:proofErr w:type="spellStart"/>
      <w:r w:rsidRPr="00645DBC">
        <w:rPr>
          <w:rFonts w:ascii="Comic Sans MS" w:hAnsi="Comic Sans MS" w:cs="Arial"/>
          <w:sz w:val="23"/>
          <w:szCs w:val="23"/>
        </w:rPr>
        <w:t>Natura</w:t>
      </w:r>
      <w:proofErr w:type="spellEnd"/>
      <w:r w:rsidRPr="00645DBC">
        <w:rPr>
          <w:rFonts w:ascii="Comic Sans MS" w:hAnsi="Comic Sans MS" w:cs="Arial"/>
          <w:sz w:val="23"/>
          <w:szCs w:val="23"/>
        </w:rPr>
        <w:t xml:space="preserve"> 2000 </w:t>
      </w:r>
      <w:r w:rsidRPr="00645DBC">
        <w:rPr>
          <w:rFonts w:ascii="Comic Sans MS" w:hAnsi="Comic Sans MS" w:cs="ArialMT"/>
          <w:sz w:val="23"/>
          <w:szCs w:val="23"/>
        </w:rPr>
        <w:t>με γνώμονα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επενδυτικά σχέδια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64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Με ανοιχτή επιστολή τους</w:t>
      </w:r>
      <w:r w:rsidRPr="00645DBC">
        <w:rPr>
          <w:rFonts w:ascii="Comic Sans MS" w:hAnsi="Comic Sans MS" w:cs="Arial"/>
          <w:sz w:val="23"/>
          <w:szCs w:val="23"/>
        </w:rPr>
        <w:t xml:space="preserve">, 29 </w:t>
      </w:r>
      <w:r w:rsidRPr="00645DBC">
        <w:rPr>
          <w:rFonts w:ascii="Comic Sans MS" w:hAnsi="Comic Sans MS" w:cs="ArialMT"/>
          <w:sz w:val="23"/>
          <w:szCs w:val="23"/>
        </w:rPr>
        <w:t>οργανώσεις απευθύνουν ύστατη έκκληση στον Πρωθυπουργό να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παρέμβει για την απόσυρση του άρθρου </w:t>
      </w:r>
      <w:r w:rsidRPr="00645DBC">
        <w:rPr>
          <w:rFonts w:ascii="Comic Sans MS" w:hAnsi="Comic Sans MS" w:cs="Arial"/>
          <w:sz w:val="23"/>
          <w:szCs w:val="23"/>
        </w:rPr>
        <w:t>219.</w:t>
      </w:r>
    </w:p>
    <w:p w:rsidR="00840F6B" w:rsidRPr="00645DBC" w:rsidRDefault="00840F6B" w:rsidP="00645D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Αν η κυβέρνηση επιμείνει σε διατήρηση της διάταξης στο νομοσχέδιο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οι οργανώσεις ζητούν από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τους βουλευτές την καταψήφισή της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Όπως έχει ήδη επισημανθεί σε ανακοινώσεις των οργανώσεων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 xml:space="preserve">το άρθρο </w:t>
      </w:r>
      <w:r w:rsidRPr="00645DBC">
        <w:rPr>
          <w:rFonts w:ascii="Comic Sans MS" w:hAnsi="Comic Sans MS" w:cs="Arial"/>
          <w:sz w:val="23"/>
          <w:szCs w:val="23"/>
        </w:rPr>
        <w:t>219:</w:t>
      </w:r>
    </w:p>
    <w:p w:rsidR="00840F6B" w:rsidRPr="00645DBC" w:rsidRDefault="00840F6B" w:rsidP="00A72FC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 xml:space="preserve">Είναι αντίθετο με το άρθρο </w:t>
      </w:r>
      <w:r w:rsidRPr="00645DBC">
        <w:rPr>
          <w:rFonts w:ascii="Comic Sans MS" w:hAnsi="Comic Sans MS" w:cs="Arial"/>
          <w:sz w:val="23"/>
          <w:szCs w:val="23"/>
        </w:rPr>
        <w:t xml:space="preserve">6 </w:t>
      </w:r>
      <w:r w:rsidRPr="00645DBC">
        <w:rPr>
          <w:rFonts w:ascii="Comic Sans MS" w:hAnsi="Comic Sans MS" w:cs="ArialMT"/>
          <w:sz w:val="23"/>
          <w:szCs w:val="23"/>
        </w:rPr>
        <w:t>παρ</w:t>
      </w:r>
      <w:r w:rsidRPr="00645DBC">
        <w:rPr>
          <w:rFonts w:ascii="Comic Sans MS" w:hAnsi="Comic Sans MS" w:cs="Arial"/>
          <w:sz w:val="23"/>
          <w:szCs w:val="23"/>
        </w:rPr>
        <w:t xml:space="preserve">. 1 </w:t>
      </w:r>
      <w:r w:rsidRPr="00645DBC">
        <w:rPr>
          <w:rFonts w:ascii="Comic Sans MS" w:hAnsi="Comic Sans MS" w:cs="ArialMT"/>
          <w:sz w:val="23"/>
          <w:szCs w:val="23"/>
        </w:rPr>
        <w:t xml:space="preserve">της Οδηγίας </w:t>
      </w:r>
      <w:r w:rsidRPr="00645DBC">
        <w:rPr>
          <w:rFonts w:ascii="Comic Sans MS" w:hAnsi="Comic Sans MS" w:cs="Arial"/>
          <w:sz w:val="23"/>
          <w:szCs w:val="23"/>
        </w:rPr>
        <w:t>92/43/</w:t>
      </w:r>
      <w:r w:rsidRPr="00645DBC">
        <w:rPr>
          <w:rFonts w:ascii="Comic Sans MS" w:hAnsi="Comic Sans MS" w:cs="ArialMT"/>
          <w:sz w:val="23"/>
          <w:szCs w:val="23"/>
        </w:rPr>
        <w:t>ΕΟΚ το οποίο απαιτεί τη λήψη μέτρων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διατήρησης που ανταποκρίνονται στις οικολογικές απαιτήσεις των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προστατευόμενων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οικοτόπων</w:t>
      </w:r>
      <w:proofErr w:type="spellEnd"/>
      <w:r w:rsidRPr="00645DBC">
        <w:rPr>
          <w:rFonts w:ascii="Comic Sans MS" w:hAnsi="Comic Sans MS" w:cs="ArialMT"/>
          <w:sz w:val="23"/>
          <w:szCs w:val="23"/>
        </w:rPr>
        <w:t xml:space="preserve"> και ειδών</w:t>
      </w:r>
      <w:r w:rsidRPr="00645DBC">
        <w:rPr>
          <w:rFonts w:ascii="Comic Sans MS" w:hAnsi="Comic Sans MS" w:cs="Arial"/>
          <w:sz w:val="23"/>
          <w:szCs w:val="23"/>
        </w:rPr>
        <w:t xml:space="preserve">. </w:t>
      </w:r>
      <w:r w:rsidRPr="00645DBC">
        <w:rPr>
          <w:rFonts w:ascii="Comic Sans MS" w:hAnsi="Comic Sans MS" w:cs="ArialMT"/>
          <w:sz w:val="23"/>
          <w:szCs w:val="23"/>
        </w:rPr>
        <w:t xml:space="preserve">Ο καθορισμός </w:t>
      </w:r>
      <w:r w:rsidRPr="00645DBC">
        <w:rPr>
          <w:rFonts w:ascii="Comic Sans MS" w:hAnsi="Comic Sans MS" w:cs="Arial"/>
          <w:sz w:val="23"/>
          <w:szCs w:val="23"/>
        </w:rPr>
        <w:t>«</w:t>
      </w:r>
      <w:r w:rsidRPr="00645DBC">
        <w:rPr>
          <w:rFonts w:ascii="Comic Sans MS" w:hAnsi="Comic Sans MS" w:cs="ArialMT"/>
          <w:sz w:val="23"/>
          <w:szCs w:val="23"/>
        </w:rPr>
        <w:t>υπό-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περιοχώ</w:t>
      </w:r>
      <w:proofErr w:type="spellEnd"/>
      <w:r w:rsidRPr="00645DBC">
        <w:rPr>
          <w:rFonts w:ascii="Comic Sans MS" w:hAnsi="Comic Sans MS" w:cs="ArialMT"/>
          <w:sz w:val="23"/>
          <w:szCs w:val="23"/>
        </w:rPr>
        <w:t>ν προστασίας</w:t>
      </w:r>
      <w:r w:rsidRPr="00645DBC">
        <w:rPr>
          <w:rFonts w:ascii="Comic Sans MS" w:hAnsi="Comic Sans MS" w:cs="Arial"/>
          <w:sz w:val="23"/>
          <w:szCs w:val="23"/>
        </w:rPr>
        <w:t xml:space="preserve">» </w:t>
      </w:r>
      <w:r w:rsidRPr="00645DBC">
        <w:rPr>
          <w:rFonts w:ascii="Comic Sans MS" w:hAnsi="Comic Sans MS" w:cs="ArialMT"/>
          <w:sz w:val="23"/>
          <w:szCs w:val="23"/>
        </w:rPr>
        <w:t xml:space="preserve">και του </w:t>
      </w:r>
      <w:r w:rsidRPr="00645DBC">
        <w:rPr>
          <w:rFonts w:ascii="Comic Sans MS" w:hAnsi="Comic Sans MS" w:cs="Arial"/>
          <w:sz w:val="23"/>
          <w:szCs w:val="23"/>
        </w:rPr>
        <w:t>«</w:t>
      </w:r>
      <w:r w:rsidRPr="00645DBC">
        <w:rPr>
          <w:rFonts w:ascii="Comic Sans MS" w:hAnsi="Comic Sans MS" w:cs="ArialMT"/>
          <w:sz w:val="23"/>
          <w:szCs w:val="23"/>
        </w:rPr>
        <w:t>προστατευτικού</w:t>
      </w:r>
      <w:r w:rsidRPr="00645DBC">
        <w:rPr>
          <w:rFonts w:ascii="Comic Sans MS" w:hAnsi="Comic Sans MS" w:cs="Arial"/>
          <w:sz w:val="23"/>
          <w:szCs w:val="23"/>
        </w:rPr>
        <w:t>»</w:t>
      </w:r>
      <w:r w:rsidR="00A671F1" w:rsidRPr="00645DBC">
        <w:rPr>
          <w:rFonts w:ascii="Comic Sans MS" w:hAnsi="Comic Sans MS" w:cs="Arial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τους 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καθεστώ</w:t>
      </w:r>
      <w:proofErr w:type="spellEnd"/>
      <w:r w:rsidR="00522B91">
        <w:rPr>
          <w:rFonts w:ascii="Comic Sans MS" w:hAnsi="Comic Sans MS" w:cs="ArialMT"/>
          <w:sz w:val="23"/>
          <w:szCs w:val="23"/>
        </w:rPr>
        <w:t xml:space="preserve">- 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τος</w:t>
      </w:r>
      <w:proofErr w:type="spellEnd"/>
      <w:r w:rsidRPr="00645DBC">
        <w:rPr>
          <w:rFonts w:ascii="Comic Sans MS" w:hAnsi="Comic Sans MS" w:cs="ArialMT"/>
          <w:sz w:val="23"/>
          <w:szCs w:val="23"/>
        </w:rPr>
        <w:t xml:space="preserve"> με βάση την υλοποίηση αναπτυξιακών έργων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και όχι με οικολογικά κριτήρια</w:t>
      </w:r>
      <w:r w:rsidRPr="00645DBC">
        <w:rPr>
          <w:rFonts w:ascii="Comic Sans MS" w:hAnsi="Comic Sans MS" w:cs="Arial"/>
          <w:sz w:val="23"/>
          <w:szCs w:val="23"/>
        </w:rPr>
        <w:t>,</w:t>
      </w:r>
      <w:r w:rsidR="00A671F1" w:rsidRPr="00645DBC">
        <w:rPr>
          <w:rFonts w:ascii="Comic Sans MS" w:hAnsi="Comic Sans MS" w:cs="Arial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είναι σαφώς αντίθετος στην Οδηγία</w:t>
      </w:r>
      <w:r w:rsidRPr="00645DBC">
        <w:rPr>
          <w:rFonts w:ascii="Comic Sans MS" w:hAnsi="Comic Sans MS" w:cs="Arial"/>
          <w:sz w:val="23"/>
          <w:szCs w:val="23"/>
        </w:rPr>
        <w:t xml:space="preserve">. </w:t>
      </w:r>
      <w:r w:rsidRPr="00645DBC">
        <w:rPr>
          <w:rFonts w:ascii="Comic Sans MS" w:hAnsi="Comic Sans MS" w:cs="ArialMT"/>
          <w:sz w:val="23"/>
          <w:szCs w:val="23"/>
        </w:rPr>
        <w:t xml:space="preserve">Με τη διαδικασία που εισάγει το άρθρο </w:t>
      </w:r>
      <w:r w:rsidRPr="00645DBC">
        <w:rPr>
          <w:rFonts w:ascii="Comic Sans MS" w:hAnsi="Comic Sans MS" w:cs="Arial"/>
          <w:sz w:val="23"/>
          <w:szCs w:val="23"/>
        </w:rPr>
        <w:t xml:space="preserve">219 </w:t>
      </w:r>
      <w:r w:rsidRPr="00645DBC">
        <w:rPr>
          <w:rFonts w:ascii="Comic Sans MS" w:hAnsi="Comic Sans MS" w:cs="ArialMT"/>
          <w:sz w:val="23"/>
          <w:szCs w:val="23"/>
        </w:rPr>
        <w:t>του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νομοσχεδίου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 xml:space="preserve">επενδυτικά σχέδια και συμφέροντα στην ουσία θα υπαγορεύουν το καθεστώς 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της </w:t>
      </w:r>
      <w:r w:rsidRPr="00645DBC">
        <w:rPr>
          <w:rFonts w:ascii="Comic Sans MS" w:hAnsi="Comic Sans MS" w:cs="ArialMT"/>
          <w:sz w:val="23"/>
          <w:szCs w:val="23"/>
        </w:rPr>
        <w:t>«υπό-περιοχής</w:t>
      </w:r>
      <w:r w:rsidRPr="00645DBC">
        <w:rPr>
          <w:rFonts w:ascii="Comic Sans MS" w:hAnsi="Comic Sans MS" w:cs="Arial"/>
          <w:sz w:val="23"/>
          <w:szCs w:val="23"/>
        </w:rPr>
        <w:t>».</w:t>
      </w:r>
    </w:p>
    <w:p w:rsidR="00840F6B" w:rsidRPr="00645DBC" w:rsidRDefault="00840F6B" w:rsidP="00A72FC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Έρχεται σε αντίθεση με τον ορθολογικό τρόπο σχεδιασμού μιας προστατευόμενης περιοχής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ο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οποίος πρέπει να γίνεται με αποκλειστικό κριτήριο τη διατήρηση των πολύτιμων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σπάνιων ή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απειλούμενων στοιχείων της φύσης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lastRenderedPageBreak/>
        <w:t xml:space="preserve">Δημιουργεί </w:t>
      </w:r>
      <w:proofErr w:type="spellStart"/>
      <w:r w:rsidRPr="00645DBC">
        <w:rPr>
          <w:rFonts w:ascii="Comic Sans MS" w:hAnsi="Comic Sans MS" w:cs="Arial"/>
          <w:i/>
          <w:iCs/>
          <w:sz w:val="23"/>
          <w:szCs w:val="23"/>
        </w:rPr>
        <w:t>ad</w:t>
      </w:r>
      <w:proofErr w:type="spellEnd"/>
      <w:r w:rsidRPr="00645DBC">
        <w:rPr>
          <w:rFonts w:ascii="Comic Sans MS" w:hAnsi="Comic Sans MS" w:cs="Arial"/>
          <w:i/>
          <w:iCs/>
          <w:sz w:val="23"/>
          <w:szCs w:val="23"/>
        </w:rPr>
        <w:t xml:space="preserve"> </w:t>
      </w:r>
      <w:proofErr w:type="spellStart"/>
      <w:r w:rsidRPr="00645DBC">
        <w:rPr>
          <w:rFonts w:ascii="Comic Sans MS" w:hAnsi="Comic Sans MS" w:cs="Arial"/>
          <w:i/>
          <w:iCs/>
          <w:sz w:val="23"/>
          <w:szCs w:val="23"/>
        </w:rPr>
        <w:t>hoc</w:t>
      </w:r>
      <w:proofErr w:type="spellEnd"/>
      <w:r w:rsidRPr="00645DBC">
        <w:rPr>
          <w:rFonts w:ascii="Comic Sans MS" w:hAnsi="Comic Sans MS" w:cs="Arial"/>
          <w:i/>
          <w:iCs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καθεστώτα σε </w:t>
      </w:r>
      <w:r w:rsidRPr="00645DBC">
        <w:rPr>
          <w:rFonts w:ascii="Comic Sans MS" w:hAnsi="Comic Sans MS" w:cs="Arial"/>
          <w:sz w:val="23"/>
          <w:szCs w:val="23"/>
        </w:rPr>
        <w:t>«</w:t>
      </w:r>
      <w:r w:rsidRPr="00645DBC">
        <w:rPr>
          <w:rFonts w:ascii="Comic Sans MS" w:hAnsi="Comic Sans MS" w:cs="ArialMT"/>
          <w:sz w:val="23"/>
          <w:szCs w:val="23"/>
        </w:rPr>
        <w:t>υπό-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περιοχέ</w:t>
      </w:r>
      <w:proofErr w:type="spellEnd"/>
      <w:r w:rsidRPr="00645DBC">
        <w:rPr>
          <w:rFonts w:ascii="Comic Sans MS" w:hAnsi="Comic Sans MS" w:cs="ArialMT"/>
          <w:sz w:val="23"/>
          <w:szCs w:val="23"/>
        </w:rPr>
        <w:t>ς</w:t>
      </w:r>
      <w:r w:rsidRPr="00645DBC">
        <w:rPr>
          <w:rFonts w:ascii="Comic Sans MS" w:hAnsi="Comic Sans MS" w:cs="Arial"/>
          <w:sz w:val="23"/>
          <w:szCs w:val="23"/>
        </w:rPr>
        <w:t xml:space="preserve">» </w:t>
      </w:r>
      <w:r w:rsidRPr="00645DBC">
        <w:rPr>
          <w:rFonts w:ascii="Comic Sans MS" w:hAnsi="Comic Sans MS" w:cs="ArialMT"/>
          <w:sz w:val="23"/>
          <w:szCs w:val="23"/>
        </w:rPr>
        <w:t>οδηγώντας στον κατακερματισμό των περιοχών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του δικτύου </w:t>
      </w:r>
      <w:proofErr w:type="spellStart"/>
      <w:r w:rsidRPr="00645DBC">
        <w:rPr>
          <w:rFonts w:ascii="Comic Sans MS" w:hAnsi="Comic Sans MS" w:cs="Arial"/>
          <w:sz w:val="23"/>
          <w:szCs w:val="23"/>
        </w:rPr>
        <w:t>Natura</w:t>
      </w:r>
      <w:proofErr w:type="spellEnd"/>
      <w:r w:rsidRPr="00645DBC">
        <w:rPr>
          <w:rFonts w:ascii="Comic Sans MS" w:hAnsi="Comic Sans MS" w:cs="Arial"/>
          <w:sz w:val="23"/>
          <w:szCs w:val="23"/>
        </w:rPr>
        <w:t xml:space="preserve"> 2000 </w:t>
      </w:r>
      <w:r w:rsidRPr="00645DBC">
        <w:rPr>
          <w:rFonts w:ascii="Comic Sans MS" w:hAnsi="Comic Sans MS" w:cs="ArialMT"/>
          <w:sz w:val="23"/>
          <w:szCs w:val="23"/>
        </w:rPr>
        <w:t>και σε αποσπασματική προστασία τους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 xml:space="preserve">σε αντίθεση με τις επιταγές 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της </w:t>
      </w:r>
      <w:r w:rsidRPr="00645DBC">
        <w:rPr>
          <w:rFonts w:ascii="Comic Sans MS" w:hAnsi="Comic Sans MS" w:cs="ArialMT"/>
          <w:sz w:val="23"/>
          <w:szCs w:val="23"/>
        </w:rPr>
        <w:t xml:space="preserve">Οδηγίας </w:t>
      </w:r>
      <w:r w:rsidRPr="00645DBC">
        <w:rPr>
          <w:rFonts w:ascii="Comic Sans MS" w:hAnsi="Comic Sans MS" w:cs="Arial"/>
          <w:sz w:val="23"/>
          <w:szCs w:val="23"/>
        </w:rPr>
        <w:t>92/43/</w:t>
      </w:r>
      <w:r w:rsidRPr="00645DBC">
        <w:rPr>
          <w:rFonts w:ascii="Comic Sans MS" w:hAnsi="Comic Sans MS" w:cs="ArialMT"/>
          <w:sz w:val="23"/>
          <w:szCs w:val="23"/>
        </w:rPr>
        <w:t>ΕΟΚ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όπως έχει ερμηνευτεί από το Δικαστήριο της ΕΕ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για ολοκληρωμένη και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συστηματική διαμόρφωση των μέτρων διατήρησης της βιοποικιλότητας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 xml:space="preserve">Αγνοεί επιδεικτικά το γεγονός ότι η Ελλάδα εδώ και χρόνια παραβιάζει το άρθρο </w:t>
      </w:r>
      <w:r w:rsidRPr="00645DBC">
        <w:rPr>
          <w:rFonts w:ascii="Comic Sans MS" w:hAnsi="Comic Sans MS" w:cs="Arial"/>
          <w:sz w:val="23"/>
          <w:szCs w:val="23"/>
        </w:rPr>
        <w:t xml:space="preserve">6 </w:t>
      </w:r>
      <w:r w:rsidRPr="00645DBC">
        <w:rPr>
          <w:rFonts w:ascii="Comic Sans MS" w:hAnsi="Comic Sans MS" w:cs="ArialMT"/>
          <w:sz w:val="23"/>
          <w:szCs w:val="23"/>
        </w:rPr>
        <w:t>της Οδηγίας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"/>
          <w:sz w:val="23"/>
          <w:szCs w:val="23"/>
        </w:rPr>
        <w:t>92/43/</w:t>
      </w:r>
      <w:r w:rsidRPr="00645DBC">
        <w:rPr>
          <w:rFonts w:ascii="Comic Sans MS" w:hAnsi="Comic Sans MS" w:cs="ArialMT"/>
          <w:sz w:val="23"/>
          <w:szCs w:val="23"/>
        </w:rPr>
        <w:t xml:space="preserve">ΕΟΚ για τους 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οικοτόπους</w:t>
      </w:r>
      <w:proofErr w:type="spellEnd"/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γεγονός για το οποίο έχει καταδικαστεί η χώρα μας από το</w:t>
      </w:r>
      <w:r w:rsidR="00A671F1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Δικαστήριο της ΕΕ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645DBC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Υποβαθμίζει το έργο των ειδικών περιβαλλοντικών μελετών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σχεδίων διαχείρισης και</w:t>
      </w:r>
      <w:r w:rsidR="00645DBC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προεδρικών διαταγμάτων που βρίσκονται ήδη σε εξέλιξη για όλες τις περιοχές </w:t>
      </w:r>
      <w:proofErr w:type="spellStart"/>
      <w:r w:rsidRPr="00645DBC">
        <w:rPr>
          <w:rFonts w:ascii="Comic Sans MS" w:hAnsi="Comic Sans MS" w:cs="Arial"/>
          <w:sz w:val="23"/>
          <w:szCs w:val="23"/>
        </w:rPr>
        <w:t>Natura</w:t>
      </w:r>
      <w:proofErr w:type="spellEnd"/>
      <w:r w:rsidRPr="00645DBC">
        <w:rPr>
          <w:rFonts w:ascii="Comic Sans MS" w:hAnsi="Comic Sans MS" w:cs="Arial"/>
          <w:sz w:val="23"/>
          <w:szCs w:val="23"/>
        </w:rPr>
        <w:t xml:space="preserve"> </w:t>
      </w:r>
      <w:r w:rsidR="00645DBC" w:rsidRPr="00645DBC">
        <w:rPr>
          <w:rFonts w:ascii="Comic Sans MS" w:hAnsi="Comic Sans MS" w:cs="ArialMT"/>
          <w:sz w:val="23"/>
          <w:szCs w:val="23"/>
        </w:rPr>
        <w:t xml:space="preserve">της </w:t>
      </w:r>
      <w:r w:rsidRPr="00645DBC">
        <w:rPr>
          <w:rFonts w:ascii="Comic Sans MS" w:hAnsi="Comic Sans MS" w:cs="ArialMT"/>
          <w:sz w:val="23"/>
          <w:szCs w:val="23"/>
        </w:rPr>
        <w:t>χώρας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υπό την εποπτεία του Υπουργείου Περιβάλλοντος και Ενέργειας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με ευρωπαϊκή</w:t>
      </w:r>
      <w:r w:rsidR="00645DBC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συγχρηματοδότηση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MT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Αυξάνει το διοικητικό βάρος καθώς επιβαρύνει τις αρμόδιες υπηρεσίες με μία παράλληλη</w:t>
      </w:r>
    </w:p>
    <w:p w:rsidR="00840F6B" w:rsidRPr="00645DBC" w:rsidRDefault="00840F6B" w:rsidP="00645D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διαδικασία έγκρισης μελετών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Εισάγει μια εξαιρετικά επικίνδυνη παράκαμψη της πολεοδομικής νομοθεσίας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όπως αυτή έχει</w:t>
      </w:r>
      <w:r w:rsidR="007A5ABE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διαμορφωθεί ακόμα και με τον πρόσφατο νόμο </w:t>
      </w:r>
      <w:r w:rsidRPr="00645DBC">
        <w:rPr>
          <w:rFonts w:ascii="Comic Sans MS" w:hAnsi="Comic Sans MS" w:cs="Arial"/>
          <w:sz w:val="23"/>
          <w:szCs w:val="23"/>
        </w:rPr>
        <w:t xml:space="preserve">4759/2020 </w:t>
      </w:r>
      <w:r w:rsidRPr="00645DBC">
        <w:rPr>
          <w:rFonts w:ascii="Comic Sans MS" w:hAnsi="Comic Sans MS" w:cs="ArialMT"/>
          <w:sz w:val="23"/>
          <w:szCs w:val="23"/>
        </w:rPr>
        <w:t>που ψηφίστηκε από την κυβέρνηση</w:t>
      </w:r>
      <w:r w:rsidR="007A5ABE" w:rsidRPr="00645DBC">
        <w:rPr>
          <w:rFonts w:ascii="Comic Sans MS" w:hAnsi="Comic Sans MS" w:cs="ArialMT"/>
          <w:sz w:val="23"/>
          <w:szCs w:val="23"/>
        </w:rPr>
        <w:t xml:space="preserve"> το</w:t>
      </w:r>
      <w:r w:rsidRPr="00645DBC">
        <w:rPr>
          <w:rFonts w:ascii="Comic Sans MS" w:hAnsi="Comic Sans MS" w:cs="ArialMT"/>
          <w:sz w:val="23"/>
          <w:szCs w:val="23"/>
        </w:rPr>
        <w:t xml:space="preserve"> Δεκέμβριο του </w:t>
      </w:r>
      <w:r w:rsidRPr="00645DBC">
        <w:rPr>
          <w:rFonts w:ascii="Comic Sans MS" w:hAnsi="Comic Sans MS" w:cs="Arial"/>
          <w:sz w:val="23"/>
          <w:szCs w:val="23"/>
        </w:rPr>
        <w:t xml:space="preserve">2020. </w:t>
      </w:r>
      <w:r w:rsidR="007A5ABE" w:rsidRPr="00645DBC">
        <w:rPr>
          <w:rFonts w:ascii="Comic Sans MS" w:hAnsi="Comic Sans MS" w:cs="ArialMT"/>
          <w:sz w:val="23"/>
          <w:szCs w:val="23"/>
        </w:rPr>
        <w:t>Σύμφωνα με αυτόν το</w:t>
      </w:r>
      <w:r w:rsidRPr="00645DBC">
        <w:rPr>
          <w:rFonts w:ascii="Comic Sans MS" w:hAnsi="Comic Sans MS" w:cs="ArialMT"/>
          <w:sz w:val="23"/>
          <w:szCs w:val="23"/>
        </w:rPr>
        <w:t xml:space="preserve"> νόμο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τα ειδικά καθεστώτα προστασίας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="007A5ABE" w:rsidRPr="00645DBC">
        <w:rPr>
          <w:rFonts w:ascii="Comic Sans MS" w:hAnsi="Comic Sans MS" w:cs="ArialMT"/>
          <w:sz w:val="23"/>
          <w:szCs w:val="23"/>
        </w:rPr>
        <w:t xml:space="preserve">όπως </w:t>
      </w:r>
      <w:r w:rsidRPr="00645DBC">
        <w:rPr>
          <w:rFonts w:ascii="Comic Sans MS" w:hAnsi="Comic Sans MS" w:cs="ArialMT"/>
          <w:sz w:val="23"/>
          <w:szCs w:val="23"/>
        </w:rPr>
        <w:t>αυτά των προστατευόμενων περιοχών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 xml:space="preserve">έχουν προφανώς </w:t>
      </w:r>
      <w:r w:rsidR="007A5ABE" w:rsidRPr="00645DBC">
        <w:rPr>
          <w:rFonts w:ascii="Comic Sans MS" w:hAnsi="Comic Sans MS" w:cs="ArialMT"/>
          <w:sz w:val="23"/>
          <w:szCs w:val="23"/>
        </w:rPr>
        <w:t>π</w:t>
      </w:r>
      <w:r w:rsidRPr="00645DBC">
        <w:rPr>
          <w:rFonts w:ascii="Comic Sans MS" w:hAnsi="Comic Sans MS" w:cs="ArialMT"/>
          <w:sz w:val="23"/>
          <w:szCs w:val="23"/>
        </w:rPr>
        <w:t>ροτεραιότητα και ενσωματώνονται</w:t>
      </w:r>
      <w:r w:rsidR="007A5ABE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στα πολεοδομικά σχέδια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όχι το αντίστροφο</w:t>
      </w:r>
      <w:r w:rsidRPr="00645DBC">
        <w:rPr>
          <w:rFonts w:ascii="Comic Sans MS" w:hAnsi="Comic Sans MS" w:cs="Arial"/>
          <w:sz w:val="23"/>
          <w:szCs w:val="23"/>
        </w:rPr>
        <w:t xml:space="preserve">. </w:t>
      </w:r>
      <w:r w:rsidRPr="00645DBC">
        <w:rPr>
          <w:rFonts w:ascii="Comic Sans MS" w:hAnsi="Comic Sans MS" w:cs="ArialMT"/>
          <w:sz w:val="23"/>
          <w:szCs w:val="23"/>
        </w:rPr>
        <w:t>Η πρόβλεψη ότι τα ειδικά πολεοδομικά σχέδια θα</w:t>
      </w:r>
      <w:r w:rsidR="00A72FC4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διαμορφώνουν τα μέτρα προστασίας των περιοχών </w:t>
      </w:r>
      <w:proofErr w:type="spellStart"/>
      <w:r w:rsidRPr="00645DBC">
        <w:rPr>
          <w:rFonts w:ascii="Comic Sans MS" w:hAnsi="Comic Sans MS" w:cs="Arial"/>
          <w:sz w:val="23"/>
          <w:szCs w:val="23"/>
        </w:rPr>
        <w:t>Natura</w:t>
      </w:r>
      <w:proofErr w:type="spellEnd"/>
      <w:r w:rsidRPr="00645DBC">
        <w:rPr>
          <w:rFonts w:ascii="Comic Sans MS" w:hAnsi="Comic Sans MS" w:cs="Arial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αποτελεί κατάφωρη</w:t>
      </w:r>
      <w:r w:rsidR="00A72FC4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καταστρατήγηση του προστατευτικού καθεστώτος των πυρήνων βιοποικιλότητας της χώρας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 xml:space="preserve">Το άρθρο </w:t>
      </w:r>
      <w:r w:rsidRPr="00645DBC">
        <w:rPr>
          <w:rFonts w:ascii="Comic Sans MS" w:hAnsi="Comic Sans MS" w:cs="Arial"/>
          <w:sz w:val="23"/>
          <w:szCs w:val="23"/>
        </w:rPr>
        <w:t xml:space="preserve">219 </w:t>
      </w:r>
      <w:r w:rsidRPr="00645DBC">
        <w:rPr>
          <w:rFonts w:ascii="Comic Sans MS" w:hAnsi="Comic Sans MS" w:cs="ArialMT"/>
          <w:sz w:val="23"/>
          <w:szCs w:val="23"/>
        </w:rPr>
        <w:t>έρχεται σε αντίθεση με τη δέσμευση της Ελλάδας στους στόχους της Ευρωπαϊκής</w:t>
      </w:r>
      <w:r w:rsidR="00A72FC4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Πράσινης Συμφωνίας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 xml:space="preserve">η οποία τοποθετεί τη διατήρηση της βιοποικιλότητας στο επίκεντρο </w:t>
      </w:r>
      <w:r w:rsidR="00A72FC4" w:rsidRPr="00645DBC">
        <w:rPr>
          <w:rFonts w:ascii="Comic Sans MS" w:hAnsi="Comic Sans MS" w:cs="ArialMT"/>
          <w:sz w:val="23"/>
          <w:szCs w:val="23"/>
        </w:rPr>
        <w:t xml:space="preserve">της </w:t>
      </w:r>
      <w:r w:rsidRPr="00645DBC">
        <w:rPr>
          <w:rFonts w:ascii="Comic Sans MS" w:hAnsi="Comic Sans MS" w:cs="ArialMT"/>
          <w:sz w:val="23"/>
          <w:szCs w:val="23"/>
        </w:rPr>
        <w:t>αναπτυξιακής στρατηγικής της Ευρωπαϊκής Ένωσης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Pr="00645DBC" w:rsidRDefault="00840F6B" w:rsidP="00A72F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Οι οργανώσεις καλούν την κυβέρνηση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με ευθύνη που πλέον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προφανέστατα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βαραίνει τον ίδιο</w:t>
      </w:r>
      <w:r w:rsidR="00A72FC4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τον Πρωθυπουργό</w:t>
      </w:r>
      <w:r w:rsidRPr="00645DBC">
        <w:rPr>
          <w:rFonts w:ascii="Comic Sans MS" w:hAnsi="Comic Sans MS" w:cs="Arial"/>
          <w:sz w:val="23"/>
          <w:szCs w:val="23"/>
        </w:rPr>
        <w:t xml:space="preserve">, </w:t>
      </w:r>
      <w:r w:rsidRPr="00645DBC">
        <w:rPr>
          <w:rFonts w:ascii="Comic Sans MS" w:hAnsi="Comic Sans MS" w:cs="ArialMT"/>
          <w:sz w:val="23"/>
          <w:szCs w:val="23"/>
        </w:rPr>
        <w:t>να σταματήσει να αντιμετωπίζει σαν οικόπεδο προς οικοδόμηση τον φυσικό</w:t>
      </w:r>
      <w:r w:rsidR="00A72FC4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 xml:space="preserve">πλούτο της χώρας και να ανταποκριθεί στις εθνικές μας υποχρεώσεις έναντι του </w:t>
      </w:r>
      <w:proofErr w:type="spellStart"/>
      <w:r w:rsidRPr="00645DBC">
        <w:rPr>
          <w:rFonts w:ascii="Comic Sans MS" w:hAnsi="Comic Sans MS" w:cs="ArialMT"/>
          <w:sz w:val="23"/>
          <w:szCs w:val="23"/>
        </w:rPr>
        <w:t>ενωσιακού</w:t>
      </w:r>
      <w:proofErr w:type="spellEnd"/>
      <w:r w:rsidR="00A72FC4" w:rsidRPr="00645DBC">
        <w:rPr>
          <w:rFonts w:ascii="Comic Sans MS" w:hAnsi="Comic Sans MS" w:cs="ArialMT"/>
          <w:sz w:val="23"/>
          <w:szCs w:val="23"/>
        </w:rPr>
        <w:t xml:space="preserve"> </w:t>
      </w:r>
      <w:r w:rsidRPr="00645DBC">
        <w:rPr>
          <w:rFonts w:ascii="Comic Sans MS" w:hAnsi="Comic Sans MS" w:cs="ArialMT"/>
          <w:sz w:val="23"/>
          <w:szCs w:val="23"/>
        </w:rPr>
        <w:t>δικαίου για προστασία της πολύτιμης βιοποικιλότητας</w:t>
      </w:r>
      <w:r w:rsidRPr="00645DBC">
        <w:rPr>
          <w:rFonts w:ascii="Comic Sans MS" w:hAnsi="Comic Sans MS" w:cs="Arial"/>
          <w:sz w:val="23"/>
          <w:szCs w:val="23"/>
        </w:rPr>
        <w:t>.</w:t>
      </w:r>
    </w:p>
    <w:p w:rsidR="00840F6B" w:rsidRDefault="00840F6B" w:rsidP="00A72FC4">
      <w:pPr>
        <w:spacing w:after="0" w:line="240" w:lineRule="auto"/>
        <w:ind w:firstLine="720"/>
        <w:jc w:val="both"/>
        <w:rPr>
          <w:rFonts w:ascii="Comic Sans MS" w:hAnsi="Comic Sans MS" w:cs="Arial"/>
          <w:sz w:val="23"/>
          <w:szCs w:val="23"/>
        </w:rPr>
      </w:pPr>
      <w:r w:rsidRPr="00645DBC">
        <w:rPr>
          <w:rFonts w:ascii="Comic Sans MS" w:hAnsi="Comic Sans MS" w:cs="ArialMT"/>
          <w:sz w:val="23"/>
          <w:szCs w:val="23"/>
        </w:rPr>
        <w:t>Οι περιβαλλοντικές οργανώσεις</w:t>
      </w:r>
      <w:r w:rsidRPr="00645DBC">
        <w:rPr>
          <w:rFonts w:ascii="Comic Sans MS" w:hAnsi="Comic Sans MS" w:cs="Arial"/>
          <w:sz w:val="23"/>
          <w:szCs w:val="23"/>
        </w:rPr>
        <w:t>:</w:t>
      </w:r>
    </w:p>
    <w:p w:rsidR="00645DBC" w:rsidRPr="0076535A" w:rsidRDefault="00645DBC" w:rsidP="00A72FC4">
      <w:pPr>
        <w:spacing w:after="0" w:line="240" w:lineRule="auto"/>
        <w:ind w:firstLine="720"/>
        <w:jc w:val="both"/>
        <w:rPr>
          <w:rFonts w:ascii="Comic Sans MS" w:hAnsi="Comic Sans MS" w:cs="Arial"/>
          <w:sz w:val="12"/>
          <w:szCs w:val="12"/>
        </w:rPr>
      </w:pPr>
    </w:p>
    <w:p w:rsidR="005766C8" w:rsidRPr="00087E43" w:rsidRDefault="005766C8" w:rsidP="00840F6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766C8"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6412230" cy="2057400"/>
            <wp:effectExtent l="1905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132" cy="206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39E" w:rsidRPr="0076535A" w:rsidRDefault="00AE339E" w:rsidP="0054134B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:rsidR="00AE339E" w:rsidRPr="0054134B" w:rsidRDefault="00A868A4" w:rsidP="0054134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4670CE">
        <w:rPr>
          <w:rFonts w:ascii="Comic Sans MS" w:hAnsi="Comic Sans MS"/>
          <w:b/>
          <w:sz w:val="24"/>
          <w:szCs w:val="24"/>
        </w:rPr>
        <w:t xml:space="preserve">Οι οργανώσεις - </w:t>
      </w:r>
      <w:r w:rsidR="00AE339E" w:rsidRPr="004670CE">
        <w:rPr>
          <w:rFonts w:ascii="Comic Sans MS" w:hAnsi="Comic Sans MS"/>
          <w:b/>
          <w:sz w:val="24"/>
          <w:szCs w:val="24"/>
        </w:rPr>
        <w:t>μέλη του</w:t>
      </w:r>
      <w:r w:rsidR="00AE339E" w:rsidRPr="0054134B">
        <w:rPr>
          <w:rFonts w:ascii="Comic Sans MS" w:hAnsi="Comic Sans MS"/>
          <w:sz w:val="24"/>
          <w:szCs w:val="24"/>
        </w:rPr>
        <w:t xml:space="preserve"> </w:t>
      </w:r>
      <w:r w:rsidR="0054134B">
        <w:rPr>
          <w:rFonts w:ascii="Comic Sans MS" w:hAnsi="Comic Sans MS"/>
          <w:b/>
          <w:sz w:val="24"/>
          <w:szCs w:val="24"/>
        </w:rPr>
        <w:t>&lt;&lt;ΝΗΡΕΑ</w:t>
      </w:r>
      <w:r w:rsidR="00AE339E" w:rsidRPr="0054134B">
        <w:rPr>
          <w:rFonts w:ascii="Comic Sans MS" w:hAnsi="Comic Sans MS"/>
          <w:b/>
          <w:sz w:val="24"/>
          <w:szCs w:val="24"/>
        </w:rPr>
        <w:t>&gt;&gt;</w:t>
      </w:r>
    </w:p>
    <w:p w:rsidR="00AE339E" w:rsidRPr="0054134B" w:rsidRDefault="00AE339E" w:rsidP="0054134B">
      <w:pPr>
        <w:suppressAutoHyphens/>
        <w:spacing w:after="0" w:line="240" w:lineRule="auto"/>
        <w:jc w:val="center"/>
        <w:rPr>
          <w:rFonts w:ascii="Comic Sans MS" w:eastAsia="Calibri" w:hAnsi="Comic Sans MS" w:cs="Calibri"/>
          <w:sz w:val="8"/>
          <w:szCs w:val="8"/>
        </w:rPr>
      </w:pPr>
    </w:p>
    <w:p w:rsidR="0035199A" w:rsidRPr="00E86117" w:rsidRDefault="00AE339E" w:rsidP="0054134B">
      <w:pPr>
        <w:suppressAutoHyphens/>
        <w:spacing w:after="0" w:line="240" w:lineRule="auto"/>
        <w:jc w:val="both"/>
        <w:rPr>
          <w:rFonts w:ascii="Comic Sans MS" w:eastAsia="Arial" w:hAnsi="Comic Sans MS" w:cs="Arial"/>
          <w:i/>
          <w:color w:val="0000FF"/>
          <w:u w:val="single"/>
        </w:rPr>
      </w:pPr>
      <w:r w:rsidRPr="00E86117">
        <w:rPr>
          <w:rFonts w:ascii="Comic Sans MS" w:eastAsia="Arial" w:hAnsi="Comic Sans MS" w:cs="Arial"/>
          <w:i/>
          <w:u w:val="single"/>
        </w:rPr>
        <w:t>Οργανώσεις – μέλη του ΝΗΡΕΑ</w:t>
      </w:r>
      <w:r w:rsidRPr="00E86117">
        <w:rPr>
          <w:rFonts w:ascii="Comic Sans MS" w:eastAsia="Arial" w:hAnsi="Comic Sans MS" w:cs="Arial"/>
          <w:i/>
        </w:rPr>
        <w:t>: 1) Σύλλογος Προστασίας Υγείας και Περιβάλλοντος Περιο</w:t>
      </w:r>
      <w:r w:rsidR="00E62EF5">
        <w:rPr>
          <w:rFonts w:ascii="Comic Sans MS" w:eastAsia="Arial" w:hAnsi="Comic Sans MS" w:cs="Arial"/>
          <w:i/>
        </w:rPr>
        <w:t xml:space="preserve">χής Κέντρου Υγείας </w:t>
      </w:r>
      <w:proofErr w:type="spellStart"/>
      <w:r w:rsidR="00E62EF5">
        <w:rPr>
          <w:rFonts w:ascii="Comic Sans MS" w:eastAsia="Arial" w:hAnsi="Comic Sans MS" w:cs="Arial"/>
          <w:i/>
        </w:rPr>
        <w:t>Χαλανδρίτσας</w:t>
      </w:r>
      <w:proofErr w:type="spellEnd"/>
      <w:r w:rsidRPr="00E86117">
        <w:rPr>
          <w:rFonts w:ascii="Comic Sans MS" w:eastAsia="Arial" w:hAnsi="Comic Sans MS" w:cs="Arial"/>
          <w:i/>
        </w:rPr>
        <w:t xml:space="preserve"> </w:t>
      </w:r>
      <w:hyperlink r:id="rId11">
        <w:r w:rsidRPr="00E86117">
          <w:rPr>
            <w:rFonts w:ascii="Comic Sans MS" w:eastAsia="Arial" w:hAnsi="Comic Sans MS" w:cs="Arial"/>
            <w:i/>
            <w:color w:val="0000FF"/>
            <w:u w:val="single"/>
          </w:rPr>
          <w:t>www.sylpyp.gr</w:t>
        </w:r>
      </w:hyperlink>
      <w:r w:rsidRPr="00E86117">
        <w:rPr>
          <w:rFonts w:ascii="Comic Sans MS" w:eastAsia="Arial" w:hAnsi="Comic Sans MS" w:cs="Arial"/>
          <w:i/>
        </w:rPr>
        <w:t xml:space="preserve"> 2)</w:t>
      </w:r>
      <w:r w:rsidR="0054134B" w:rsidRPr="00E86117">
        <w:rPr>
          <w:rFonts w:ascii="Comic Sans MS" w:eastAsia="Arial" w:hAnsi="Comic Sans MS" w:cs="Arial"/>
          <w:i/>
        </w:rPr>
        <w:t xml:space="preserve"> </w:t>
      </w:r>
      <w:r w:rsidRPr="000F7984">
        <w:rPr>
          <w:rFonts w:ascii="Comic Sans MS" w:eastAsia="Arial" w:hAnsi="Comic Sans MS" w:cs="Arial"/>
          <w:b/>
          <w:i/>
        </w:rPr>
        <w:t>«</w:t>
      </w:r>
      <w:r w:rsidR="0054134B" w:rsidRPr="000F7984">
        <w:rPr>
          <w:rFonts w:ascii="Comic Sans MS" w:eastAsia="Arial" w:hAnsi="Comic Sans MS" w:cs="Arial"/>
          <w:b/>
          <w:i/>
        </w:rPr>
        <w:t>ΚΟΙΝΟ_ΤΟΠΙΑ</w:t>
      </w:r>
      <w:r w:rsidRPr="000F7984">
        <w:rPr>
          <w:rFonts w:ascii="Comic Sans MS" w:eastAsia="Arial" w:hAnsi="Comic Sans MS" w:cs="Arial"/>
          <w:b/>
          <w:i/>
        </w:rPr>
        <w:t xml:space="preserve">» Εταιρεία Κοινωνικής Δράσης και Πολιτισμού </w:t>
      </w:r>
      <w:hyperlink r:id="rId12">
        <w:r w:rsidRPr="000F7984">
          <w:rPr>
            <w:rFonts w:ascii="Comic Sans MS" w:eastAsia="Arial" w:hAnsi="Comic Sans MS" w:cs="Arial"/>
            <w:b/>
            <w:i/>
            <w:color w:val="0000FF"/>
            <w:u w:val="single"/>
          </w:rPr>
          <w:t>www.koinotopia.gr</w:t>
        </w:r>
      </w:hyperlink>
      <w:r w:rsidRPr="00E86117">
        <w:rPr>
          <w:rFonts w:ascii="Comic Sans MS" w:eastAsia="Arial" w:hAnsi="Comic Sans MS" w:cs="Arial"/>
          <w:i/>
        </w:rPr>
        <w:t xml:space="preserve"> 3) Οικολογική Κίνηση Πάτρας </w:t>
      </w:r>
      <w:hyperlink r:id="rId13">
        <w:r w:rsidRPr="00E86117">
          <w:rPr>
            <w:rFonts w:ascii="Comic Sans MS" w:eastAsia="Arial" w:hAnsi="Comic Sans MS" w:cs="Arial"/>
            <w:i/>
            <w:color w:val="0000FF"/>
            <w:u w:val="single"/>
          </w:rPr>
          <w:t>www.oikipa.gr</w:t>
        </w:r>
      </w:hyperlink>
      <w:r w:rsidRPr="00E86117">
        <w:rPr>
          <w:rFonts w:ascii="Comic Sans MS" w:eastAsia="Arial" w:hAnsi="Comic Sans MS" w:cs="Arial"/>
          <w:i/>
        </w:rPr>
        <w:t xml:space="preserve"> 4) Εξωραϊστικός Σύλλογος Πύργου Κορινθίας «ΕΡΜΗΣ» 5) «Λύσιππος», Φίλοι Γραμμάτων και Τεχνών 6) «Φιλοξενία», Διαπολιτισμ</w:t>
      </w:r>
      <w:r w:rsidR="005A564F" w:rsidRPr="00E86117">
        <w:rPr>
          <w:rFonts w:ascii="Comic Sans MS" w:eastAsia="Arial" w:hAnsi="Comic Sans MS" w:cs="Arial"/>
          <w:i/>
        </w:rPr>
        <w:t xml:space="preserve">ική και </w:t>
      </w:r>
      <w:r w:rsidR="009A2913" w:rsidRPr="00E86117">
        <w:rPr>
          <w:rFonts w:ascii="Comic Sans MS" w:eastAsia="Arial" w:hAnsi="Comic Sans MS" w:cs="Arial"/>
          <w:i/>
        </w:rPr>
        <w:t xml:space="preserve">Περιβαλλοντική Οργάνωση </w:t>
      </w:r>
      <w:hyperlink r:id="rId14" w:history="1">
        <w:r w:rsidR="00E86117" w:rsidRPr="00E86117">
          <w:rPr>
            <w:rStyle w:val="-"/>
            <w:rFonts w:ascii="Comic Sans MS" w:eastAsia="Arial" w:hAnsi="Comic Sans MS" w:cs="Arial"/>
            <w:i/>
          </w:rPr>
          <w:t>www.filox.org</w:t>
        </w:r>
      </w:hyperlink>
    </w:p>
    <w:p w:rsidR="00E86117" w:rsidRPr="00645DBC" w:rsidRDefault="00E86117" w:rsidP="0054134B">
      <w:pPr>
        <w:suppressAutoHyphens/>
        <w:spacing w:after="0" w:line="240" w:lineRule="auto"/>
        <w:jc w:val="both"/>
        <w:rPr>
          <w:rFonts w:ascii="Comic Sans MS" w:eastAsia="Arial" w:hAnsi="Comic Sans MS" w:cs="Arial"/>
          <w:color w:val="0000FF"/>
          <w:sz w:val="16"/>
          <w:szCs w:val="16"/>
        </w:rPr>
      </w:pPr>
    </w:p>
    <w:p w:rsidR="005766C8" w:rsidRPr="00E86117" w:rsidRDefault="00E86117" w:rsidP="00E86117">
      <w:pPr>
        <w:spacing w:after="0" w:line="240" w:lineRule="auto"/>
        <w:jc w:val="right"/>
        <w:rPr>
          <w:rFonts w:ascii="Comic Sans MS" w:eastAsia="Times New Roman" w:hAnsi="Comic Sans MS" w:cs="Times New Roman"/>
          <w:color w:val="222222"/>
          <w:sz w:val="24"/>
          <w:szCs w:val="24"/>
        </w:rPr>
      </w:pPr>
      <w:r w:rsidRPr="00E86117">
        <w:rPr>
          <w:rFonts w:ascii="Comic Sans MS" w:eastAsia="Times New Roman" w:hAnsi="Comic Sans MS" w:cs="Times New Roman"/>
          <w:color w:val="222222"/>
          <w:sz w:val="24"/>
          <w:szCs w:val="24"/>
        </w:rPr>
        <w:t>Επικοινωνία: </w:t>
      </w:r>
      <w:hyperlink r:id="rId15">
        <w:r w:rsidRPr="00E86117">
          <w:rPr>
            <w:rFonts w:ascii="Comic Sans MS" w:eastAsia="Times New Roman" w:hAnsi="Comic Sans MS" w:cs="Times New Roman"/>
            <w:color w:val="222222"/>
            <w:sz w:val="24"/>
            <w:szCs w:val="24"/>
          </w:rPr>
          <w:t>nireasorg@gmail.com</w:t>
        </w:r>
      </w:hyperlink>
    </w:p>
    <w:sectPr w:rsidR="005766C8" w:rsidRPr="00E86117" w:rsidSect="00522B91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74" w:rsidRDefault="001E3474" w:rsidP="00EC35F0">
      <w:pPr>
        <w:spacing w:after="0" w:line="240" w:lineRule="auto"/>
      </w:pPr>
      <w:r>
        <w:separator/>
      </w:r>
    </w:p>
  </w:endnote>
  <w:endnote w:type="continuationSeparator" w:id="0">
    <w:p w:rsidR="001E3474" w:rsidRDefault="001E3474" w:rsidP="00EC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74" w:rsidRDefault="001E3474" w:rsidP="00EC35F0">
      <w:pPr>
        <w:spacing w:after="0" w:line="240" w:lineRule="auto"/>
      </w:pPr>
      <w:r>
        <w:separator/>
      </w:r>
    </w:p>
  </w:footnote>
  <w:footnote w:type="continuationSeparator" w:id="0">
    <w:p w:rsidR="001E3474" w:rsidRDefault="001E3474" w:rsidP="00EC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55FE"/>
    <w:multiLevelType w:val="hybridMultilevel"/>
    <w:tmpl w:val="2BEA19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47423"/>
    <w:multiLevelType w:val="hybridMultilevel"/>
    <w:tmpl w:val="F4EEF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65E4"/>
    <w:rsid w:val="0006423C"/>
    <w:rsid w:val="00077531"/>
    <w:rsid w:val="00087E43"/>
    <w:rsid w:val="000F7984"/>
    <w:rsid w:val="001B07F1"/>
    <w:rsid w:val="001B5043"/>
    <w:rsid w:val="001D4B68"/>
    <w:rsid w:val="001E3474"/>
    <w:rsid w:val="001F53BB"/>
    <w:rsid w:val="002125E9"/>
    <w:rsid w:val="002265E4"/>
    <w:rsid w:val="002366CF"/>
    <w:rsid w:val="00245547"/>
    <w:rsid w:val="00247CFA"/>
    <w:rsid w:val="00251097"/>
    <w:rsid w:val="0025754B"/>
    <w:rsid w:val="002D6979"/>
    <w:rsid w:val="002E561A"/>
    <w:rsid w:val="002F1334"/>
    <w:rsid w:val="00312309"/>
    <w:rsid w:val="00313D85"/>
    <w:rsid w:val="00347057"/>
    <w:rsid w:val="0035199A"/>
    <w:rsid w:val="00357831"/>
    <w:rsid w:val="00375DA4"/>
    <w:rsid w:val="00405C14"/>
    <w:rsid w:val="0041309A"/>
    <w:rsid w:val="004310E4"/>
    <w:rsid w:val="004435B2"/>
    <w:rsid w:val="004670CE"/>
    <w:rsid w:val="00472130"/>
    <w:rsid w:val="004D565D"/>
    <w:rsid w:val="00513A52"/>
    <w:rsid w:val="00522B91"/>
    <w:rsid w:val="00536621"/>
    <w:rsid w:val="0054134B"/>
    <w:rsid w:val="0054389B"/>
    <w:rsid w:val="00547183"/>
    <w:rsid w:val="00551601"/>
    <w:rsid w:val="00564C8A"/>
    <w:rsid w:val="005766C8"/>
    <w:rsid w:val="005A564F"/>
    <w:rsid w:val="005D7AEE"/>
    <w:rsid w:val="005E4042"/>
    <w:rsid w:val="005F5F6F"/>
    <w:rsid w:val="00645DBC"/>
    <w:rsid w:val="006B5C29"/>
    <w:rsid w:val="00706EC0"/>
    <w:rsid w:val="00763ACE"/>
    <w:rsid w:val="0076535A"/>
    <w:rsid w:val="007770B7"/>
    <w:rsid w:val="00785D45"/>
    <w:rsid w:val="007A5ABE"/>
    <w:rsid w:val="007A69F3"/>
    <w:rsid w:val="007C608A"/>
    <w:rsid w:val="00836C13"/>
    <w:rsid w:val="00840F6B"/>
    <w:rsid w:val="008D21FC"/>
    <w:rsid w:val="00901AB2"/>
    <w:rsid w:val="0090269A"/>
    <w:rsid w:val="00906ACD"/>
    <w:rsid w:val="00914FD4"/>
    <w:rsid w:val="00924F48"/>
    <w:rsid w:val="009944D7"/>
    <w:rsid w:val="009A2913"/>
    <w:rsid w:val="009C5673"/>
    <w:rsid w:val="009C58C1"/>
    <w:rsid w:val="00A06549"/>
    <w:rsid w:val="00A32ECA"/>
    <w:rsid w:val="00A373B5"/>
    <w:rsid w:val="00A430A1"/>
    <w:rsid w:val="00A47691"/>
    <w:rsid w:val="00A47DDC"/>
    <w:rsid w:val="00A66836"/>
    <w:rsid w:val="00A671F1"/>
    <w:rsid w:val="00A72FC4"/>
    <w:rsid w:val="00A82410"/>
    <w:rsid w:val="00A868A4"/>
    <w:rsid w:val="00AC7BBB"/>
    <w:rsid w:val="00AE339E"/>
    <w:rsid w:val="00B83F2B"/>
    <w:rsid w:val="00B95AE9"/>
    <w:rsid w:val="00BE2167"/>
    <w:rsid w:val="00BE3D27"/>
    <w:rsid w:val="00D24E99"/>
    <w:rsid w:val="00D40669"/>
    <w:rsid w:val="00D7651B"/>
    <w:rsid w:val="00D97494"/>
    <w:rsid w:val="00DB0990"/>
    <w:rsid w:val="00E101F0"/>
    <w:rsid w:val="00E530A8"/>
    <w:rsid w:val="00E62EF5"/>
    <w:rsid w:val="00E71CB2"/>
    <w:rsid w:val="00E86117"/>
    <w:rsid w:val="00E9752B"/>
    <w:rsid w:val="00EC35F0"/>
    <w:rsid w:val="00F35320"/>
    <w:rsid w:val="00F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C35F0"/>
  </w:style>
  <w:style w:type="paragraph" w:styleId="a4">
    <w:name w:val="footer"/>
    <w:basedOn w:val="a"/>
    <w:link w:val="Char0"/>
    <w:uiPriority w:val="99"/>
    <w:unhideWhenUsed/>
    <w:rsid w:val="00EC3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C35F0"/>
  </w:style>
  <w:style w:type="character" w:styleId="-">
    <w:name w:val="Hyperlink"/>
    <w:basedOn w:val="a0"/>
    <w:uiPriority w:val="99"/>
    <w:unhideWhenUsed/>
    <w:rsid w:val="005471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68A4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A67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671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7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ikip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inotopi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lpyp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reasorg@gmail.com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filox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3BA8-A068-4C53-A731-0704C77C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ΝΗΡΕΑΣ</vt:lpstr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ΝΗΡΕΑΣ</dc:title>
  <dc:creator>Γραφείο Τύπου ΝΗΡΕΑ</dc:creator>
  <cp:lastModifiedBy>Χρήστης των Windows</cp:lastModifiedBy>
  <cp:revision>14</cp:revision>
  <dcterms:created xsi:type="dcterms:W3CDTF">2021-03-06T18:04:00Z</dcterms:created>
  <dcterms:modified xsi:type="dcterms:W3CDTF">2021-03-08T21:14:00Z</dcterms:modified>
</cp:coreProperties>
</file>