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2CE54576" w:rsidRPr="00DC6BED" w:rsidRDefault="2CE54576" w:rsidP="00AC1EDB">
      <w:pPr>
        <w:spacing w:after="0" w:line="240" w:lineRule="auto"/>
        <w:jc w:val="center"/>
        <w:rPr>
          <w:rFonts w:ascii="Comic Sans MS" w:hAnsi="Comic Sans MS"/>
          <w:sz w:val="30"/>
          <w:szCs w:val="30"/>
        </w:rPr>
      </w:pPr>
      <w:r w:rsidRPr="00DC6BED">
        <w:rPr>
          <w:rFonts w:ascii="Comic Sans MS" w:eastAsia="Comic Sans MS" w:hAnsi="Comic Sans MS" w:cs="Comic Sans MS"/>
          <w:b/>
          <w:bCs/>
          <w:i/>
          <w:iCs/>
          <w:sz w:val="30"/>
          <w:szCs w:val="30"/>
        </w:rPr>
        <w:t>Φίλοι Προαστιακού Σιδηροδρόμου Πάτρας</w:t>
      </w:r>
    </w:p>
    <w:p w:rsidR="2CE54576" w:rsidRPr="00DC6BED" w:rsidRDefault="2CE54576" w:rsidP="00AC1EDB">
      <w:pPr>
        <w:spacing w:after="0" w:line="240" w:lineRule="auto"/>
        <w:jc w:val="center"/>
        <w:rPr>
          <w:rFonts w:ascii="Comic Sans MS" w:eastAsia="Comic Sans MS" w:hAnsi="Comic Sans MS" w:cs="Comic Sans MS"/>
          <w:b/>
          <w:bCs/>
          <w:i/>
          <w:iCs/>
          <w:sz w:val="28"/>
          <w:szCs w:val="28"/>
        </w:rPr>
      </w:pPr>
      <w:r w:rsidRPr="00DC6BED">
        <w:rPr>
          <w:rFonts w:ascii="Comic Sans MS" w:eastAsia="Comic Sans MS" w:hAnsi="Comic Sans MS" w:cs="Comic Sans MS"/>
          <w:b/>
          <w:bCs/>
          <w:i/>
          <w:iCs/>
          <w:sz w:val="28"/>
          <w:szCs w:val="28"/>
        </w:rPr>
        <w:t>Ένωση πολιτών</w:t>
      </w:r>
    </w:p>
    <w:p w:rsidR="00AC1EDB" w:rsidRPr="00D56CC1" w:rsidRDefault="00AC1EDB" w:rsidP="00AC1EDB">
      <w:pPr>
        <w:spacing w:after="0" w:line="240" w:lineRule="auto"/>
        <w:jc w:val="center"/>
        <w:rPr>
          <w:rFonts w:ascii="Comic Sans MS" w:hAnsi="Comic Sans MS"/>
          <w:sz w:val="24"/>
          <w:szCs w:val="24"/>
        </w:rPr>
      </w:pPr>
    </w:p>
    <w:p w:rsidR="2CE54576" w:rsidRPr="00AC1EDB" w:rsidRDefault="2CE54576" w:rsidP="00AC1EDB">
      <w:pPr>
        <w:spacing w:after="0" w:line="240" w:lineRule="auto"/>
        <w:jc w:val="center"/>
        <w:rPr>
          <w:rFonts w:ascii="Comic Sans MS" w:hAnsi="Comic Sans MS"/>
        </w:rPr>
      </w:pPr>
      <w:r w:rsidRPr="00AC1EDB">
        <w:rPr>
          <w:rFonts w:ascii="Comic Sans MS" w:eastAsia="Comic Sans MS" w:hAnsi="Comic Sans MS" w:cs="Comic Sans MS"/>
          <w:sz w:val="36"/>
          <w:szCs w:val="36"/>
        </w:rPr>
        <w:t xml:space="preserve"> </w:t>
      </w:r>
      <w:r w:rsidRPr="00AC1EDB">
        <w:rPr>
          <w:rFonts w:ascii="Comic Sans MS" w:eastAsia="Comic Sans MS" w:hAnsi="Comic Sans MS" w:cs="Comic Sans MS"/>
          <w:b/>
          <w:bCs/>
          <w:sz w:val="27"/>
          <w:szCs w:val="27"/>
        </w:rPr>
        <w:t>ΔΕΛΤΙΟ ΤΥΠΟΥ</w:t>
      </w:r>
    </w:p>
    <w:p w:rsidR="2CE54576" w:rsidRPr="00F45D35" w:rsidRDefault="2CE54576" w:rsidP="00AC1EDB">
      <w:pPr>
        <w:spacing w:after="0" w:line="240" w:lineRule="auto"/>
        <w:jc w:val="right"/>
        <w:rPr>
          <w:rFonts w:ascii="Comic Sans MS" w:eastAsia="Comic Sans MS" w:hAnsi="Comic Sans MS" w:cs="Comic Sans MS"/>
          <w:color w:val="1D2228"/>
        </w:rPr>
      </w:pPr>
      <w:r w:rsidRPr="00F45D35">
        <w:rPr>
          <w:rFonts w:ascii="Comic Sans MS" w:eastAsia="Comic Sans MS" w:hAnsi="Comic Sans MS" w:cs="Comic Sans MS"/>
          <w:color w:val="1D2228"/>
        </w:rPr>
        <w:t>4 Ιουλίου 2022</w:t>
      </w:r>
    </w:p>
    <w:p w:rsidR="00AC1EDB" w:rsidRPr="00DC6BED" w:rsidRDefault="00AC1EDB" w:rsidP="00AC1EDB">
      <w:pPr>
        <w:spacing w:after="0" w:line="240" w:lineRule="auto"/>
        <w:jc w:val="right"/>
        <w:rPr>
          <w:rFonts w:ascii="Comic Sans MS" w:hAnsi="Comic Sans MS"/>
          <w:sz w:val="16"/>
          <w:szCs w:val="16"/>
        </w:rPr>
      </w:pPr>
    </w:p>
    <w:p w:rsidR="00AC1EDB" w:rsidRPr="00DC6BED" w:rsidRDefault="009A138C" w:rsidP="00DC6BED">
      <w:pPr>
        <w:spacing w:after="0" w:line="240" w:lineRule="auto"/>
        <w:jc w:val="center"/>
        <w:rPr>
          <w:rFonts w:ascii="Comic Sans MS" w:eastAsia="Comic Sans MS" w:hAnsi="Comic Sans MS" w:cs="Comic Sans MS"/>
          <w:b/>
          <w:sz w:val="27"/>
          <w:szCs w:val="27"/>
        </w:rPr>
      </w:pPr>
      <w:r w:rsidRPr="00DC6BED">
        <w:rPr>
          <w:rFonts w:ascii="Comic Sans MS" w:eastAsia="Comic Sans MS" w:hAnsi="Comic Sans MS" w:cs="Comic Sans MS"/>
          <w:b/>
          <w:sz w:val="27"/>
          <w:szCs w:val="27"/>
        </w:rPr>
        <w:t xml:space="preserve">Επιστροφή σε ρεαλιστικές λύσεις για να μη χάσουμε οριστικά </w:t>
      </w:r>
    </w:p>
    <w:p w:rsidR="009D75B9" w:rsidRPr="00DC6BED" w:rsidRDefault="009A138C" w:rsidP="00DC6BED">
      <w:pPr>
        <w:spacing w:after="0" w:line="240" w:lineRule="auto"/>
        <w:jc w:val="center"/>
        <w:rPr>
          <w:rFonts w:ascii="Comic Sans MS" w:eastAsia="Comic Sans MS" w:hAnsi="Comic Sans MS" w:cs="Comic Sans MS"/>
          <w:b/>
          <w:sz w:val="27"/>
          <w:szCs w:val="27"/>
        </w:rPr>
      </w:pPr>
      <w:r w:rsidRPr="00DC6BED">
        <w:rPr>
          <w:rFonts w:ascii="Comic Sans MS" w:eastAsia="Comic Sans MS" w:hAnsi="Comic Sans MS" w:cs="Comic Sans MS"/>
          <w:b/>
          <w:sz w:val="27"/>
          <w:szCs w:val="27"/>
        </w:rPr>
        <w:t xml:space="preserve">και το τραίνο και τον προαστιακό </w:t>
      </w:r>
      <w:r w:rsidR="00347F6C" w:rsidRPr="00DC6BED">
        <w:rPr>
          <w:rFonts w:ascii="Comic Sans MS" w:eastAsia="Comic Sans MS" w:hAnsi="Comic Sans MS" w:cs="Comic Sans MS"/>
          <w:b/>
          <w:sz w:val="27"/>
          <w:szCs w:val="27"/>
        </w:rPr>
        <w:t>!</w:t>
      </w:r>
    </w:p>
    <w:p w:rsidR="00AC1EDB" w:rsidRPr="00AC1EDB" w:rsidRDefault="00AC1EDB" w:rsidP="00AC1EDB">
      <w:pPr>
        <w:spacing w:after="0" w:line="240" w:lineRule="auto"/>
        <w:jc w:val="center"/>
        <w:rPr>
          <w:rFonts w:ascii="Comic Sans MS" w:hAnsi="Comic Sans MS"/>
          <w:sz w:val="16"/>
          <w:szCs w:val="16"/>
        </w:rPr>
      </w:pPr>
    </w:p>
    <w:p w:rsidR="00A15372" w:rsidRPr="00AC1EDB" w:rsidRDefault="009D75B9" w:rsidP="00AC1EDB">
      <w:pPr>
        <w:spacing w:after="0" w:line="240" w:lineRule="auto"/>
        <w:ind w:firstLine="720"/>
        <w:jc w:val="both"/>
        <w:rPr>
          <w:rFonts w:ascii="Comic Sans MS" w:eastAsia="Comic Sans MS" w:hAnsi="Comic Sans MS" w:cs="Comic Sans MS"/>
          <w:sz w:val="24"/>
          <w:szCs w:val="24"/>
        </w:rPr>
      </w:pPr>
      <w:r w:rsidRPr="00AC1EDB">
        <w:rPr>
          <w:rFonts w:ascii="Comic Sans MS" w:eastAsia="Comic Sans MS" w:hAnsi="Comic Sans MS" w:cs="Comic Sans MS"/>
          <w:sz w:val="24"/>
          <w:szCs w:val="24"/>
        </w:rPr>
        <w:t>Η είδηση ότι η Επιτροπή Μεταφορών της Κομισιόν της ΕΕ δε συμπεριέλαβε στον κατάλογο των προς χρηματοδότηση</w:t>
      </w:r>
      <w:r w:rsidR="00E35902" w:rsidRPr="00AC1EDB">
        <w:rPr>
          <w:rFonts w:ascii="Comic Sans MS" w:eastAsia="Comic Sans MS" w:hAnsi="Comic Sans MS" w:cs="Comic Sans MS"/>
          <w:sz w:val="24"/>
          <w:szCs w:val="24"/>
        </w:rPr>
        <w:t xml:space="preserve"> 399</w:t>
      </w:r>
      <w:r w:rsidRPr="00AC1EDB">
        <w:rPr>
          <w:rFonts w:ascii="Comic Sans MS" w:eastAsia="Comic Sans MS" w:hAnsi="Comic Sans MS" w:cs="Comic Sans MS"/>
          <w:sz w:val="24"/>
          <w:szCs w:val="24"/>
        </w:rPr>
        <w:t xml:space="preserve"> </w:t>
      </w:r>
      <w:r w:rsidR="00347F6C" w:rsidRPr="00AC1EDB">
        <w:rPr>
          <w:rFonts w:ascii="Comic Sans MS" w:eastAsia="Comic Sans MS" w:hAnsi="Comic Sans MS" w:cs="Comic Sans MS"/>
          <w:sz w:val="24"/>
          <w:szCs w:val="24"/>
        </w:rPr>
        <w:t xml:space="preserve">ευρωπαϊκών </w:t>
      </w:r>
      <w:r w:rsidRPr="00AC1EDB">
        <w:rPr>
          <w:rFonts w:ascii="Comic Sans MS" w:eastAsia="Comic Sans MS" w:hAnsi="Comic Sans MS" w:cs="Comic Sans MS"/>
          <w:sz w:val="24"/>
          <w:szCs w:val="24"/>
        </w:rPr>
        <w:t>έργων</w:t>
      </w:r>
      <w:r w:rsidR="00E35902" w:rsidRPr="00AC1EDB">
        <w:rPr>
          <w:rFonts w:ascii="Comic Sans MS" w:eastAsia="Comic Sans MS" w:hAnsi="Comic Sans MS" w:cs="Comic Sans MS"/>
          <w:sz w:val="24"/>
          <w:szCs w:val="24"/>
        </w:rPr>
        <w:t xml:space="preserve"> μεταφορών</w:t>
      </w:r>
      <w:r w:rsidRPr="00AC1EDB">
        <w:rPr>
          <w:rFonts w:ascii="Comic Sans MS" w:eastAsia="Comic Sans MS" w:hAnsi="Comic Sans MS" w:cs="Comic Sans MS"/>
          <w:sz w:val="24"/>
          <w:szCs w:val="24"/>
        </w:rPr>
        <w:t xml:space="preserve"> την υπογειοποίηση του τμήματος Ρίου-Αγίου Διονυσίου της Νέας Σιδηροδρομικής Γραμμής Αθηνών – Πατρών, έπεσε ως κεραυνός στην καλοκαιρινή αιθρία. </w:t>
      </w:r>
    </w:p>
    <w:p w:rsidR="009D75B9" w:rsidRPr="00AC1EDB" w:rsidRDefault="009D75B9" w:rsidP="00AC1EDB">
      <w:pPr>
        <w:spacing w:after="0" w:line="240" w:lineRule="auto"/>
        <w:ind w:firstLine="720"/>
        <w:jc w:val="both"/>
        <w:rPr>
          <w:rFonts w:ascii="Comic Sans MS" w:eastAsia="Comic Sans MS" w:hAnsi="Comic Sans MS" w:cs="Comic Sans MS"/>
          <w:sz w:val="24"/>
          <w:szCs w:val="24"/>
        </w:rPr>
      </w:pPr>
      <w:r w:rsidRPr="00AC1EDB">
        <w:rPr>
          <w:rFonts w:ascii="Comic Sans MS" w:eastAsia="Comic Sans MS" w:hAnsi="Comic Sans MS" w:cs="Comic Sans MS"/>
          <w:sz w:val="24"/>
          <w:szCs w:val="24"/>
        </w:rPr>
        <w:t xml:space="preserve">Πλην όμως όχι για όλους. </w:t>
      </w:r>
      <w:r w:rsidR="00E35902" w:rsidRPr="00AC1EDB">
        <w:rPr>
          <w:rFonts w:ascii="Comic Sans MS" w:eastAsia="Comic Sans MS" w:hAnsi="Comic Sans MS" w:cs="Comic Sans MS"/>
          <w:sz w:val="24"/>
          <w:szCs w:val="24"/>
        </w:rPr>
        <w:t xml:space="preserve">Επιστήμονες, γνώστες των διαδικασιών και των κριτηρίων κόστους - οφέλους των Βρυξελλών καθώς και </w:t>
      </w:r>
      <w:r w:rsidR="00FF5A76" w:rsidRPr="00AC1EDB">
        <w:rPr>
          <w:rFonts w:ascii="Comic Sans MS" w:eastAsia="Comic Sans MS" w:hAnsi="Comic Sans MS" w:cs="Comic Sans MS"/>
          <w:sz w:val="24"/>
          <w:szCs w:val="24"/>
        </w:rPr>
        <w:t xml:space="preserve">η </w:t>
      </w:r>
      <w:r w:rsidR="00F72359" w:rsidRPr="00AC1EDB">
        <w:rPr>
          <w:rFonts w:ascii="Comic Sans MS" w:eastAsia="Comic Sans MS" w:hAnsi="Comic Sans MS" w:cs="Comic Sans MS"/>
          <w:sz w:val="24"/>
          <w:szCs w:val="24"/>
        </w:rPr>
        <w:t>Ένωση</w:t>
      </w:r>
      <w:r w:rsidR="00FF5A76" w:rsidRPr="00AC1EDB">
        <w:rPr>
          <w:rFonts w:ascii="Comic Sans MS" w:eastAsia="Comic Sans MS" w:hAnsi="Comic Sans MS" w:cs="Comic Sans MS"/>
          <w:sz w:val="24"/>
          <w:szCs w:val="24"/>
        </w:rPr>
        <w:t xml:space="preserve"> Πολιτών </w:t>
      </w:r>
      <w:r w:rsidR="00E35902" w:rsidRPr="00AC1EDB">
        <w:rPr>
          <w:rFonts w:ascii="Comic Sans MS" w:eastAsia="Comic Sans MS" w:hAnsi="Comic Sans MS" w:cs="Comic Sans MS"/>
          <w:sz w:val="24"/>
          <w:szCs w:val="24"/>
        </w:rPr>
        <w:t>«Φίλοι του Προαστιακού Σιδηροδρόμου της Πάτρας» είχαν έγκαιρα, αν και με κόστος, προειδοποιήσει για το μη ρεαλιστικό από οικονομική</w:t>
      </w:r>
      <w:r w:rsidR="00AC1EDB">
        <w:rPr>
          <w:rFonts w:ascii="Comic Sans MS" w:eastAsia="Comic Sans MS" w:hAnsi="Comic Sans MS" w:cs="Comic Sans MS"/>
          <w:sz w:val="24"/>
          <w:szCs w:val="24"/>
        </w:rPr>
        <w:t xml:space="preserve"> </w:t>
      </w:r>
      <w:r w:rsidR="00E35902" w:rsidRPr="00AC1EDB">
        <w:rPr>
          <w:rFonts w:ascii="Comic Sans MS" w:eastAsia="Comic Sans MS" w:hAnsi="Comic Sans MS" w:cs="Comic Sans MS"/>
          <w:sz w:val="24"/>
          <w:szCs w:val="24"/>
        </w:rPr>
        <w:t>–</w:t>
      </w:r>
      <w:r w:rsidR="00AC1EDB">
        <w:rPr>
          <w:rFonts w:ascii="Comic Sans MS" w:eastAsia="Comic Sans MS" w:hAnsi="Comic Sans MS" w:cs="Comic Sans MS"/>
          <w:sz w:val="24"/>
          <w:szCs w:val="24"/>
        </w:rPr>
        <w:t xml:space="preserve"> </w:t>
      </w:r>
      <w:r w:rsidR="00E35902" w:rsidRPr="00AC1EDB">
        <w:rPr>
          <w:rFonts w:ascii="Comic Sans MS" w:eastAsia="Comic Sans MS" w:hAnsi="Comic Sans MS" w:cs="Comic Sans MS"/>
          <w:sz w:val="24"/>
          <w:szCs w:val="24"/>
        </w:rPr>
        <w:t xml:space="preserve">χρηματοδοτική άποψη όσο και από την τεχνική πλευρά των </w:t>
      </w:r>
      <w:proofErr w:type="spellStart"/>
      <w:r w:rsidR="00E35902" w:rsidRPr="00AC1EDB">
        <w:rPr>
          <w:rFonts w:ascii="Comic Sans MS" w:eastAsia="Comic Sans MS" w:hAnsi="Comic Sans MS" w:cs="Comic Sans MS"/>
          <w:sz w:val="24"/>
          <w:szCs w:val="24"/>
        </w:rPr>
        <w:t>απαιτή</w:t>
      </w:r>
      <w:proofErr w:type="spellEnd"/>
      <w:r w:rsidR="00DC6BED">
        <w:rPr>
          <w:rFonts w:ascii="Comic Sans MS" w:eastAsia="Comic Sans MS" w:hAnsi="Comic Sans MS" w:cs="Comic Sans MS"/>
          <w:sz w:val="24"/>
          <w:szCs w:val="24"/>
        </w:rPr>
        <w:t xml:space="preserve"> </w:t>
      </w:r>
      <w:proofErr w:type="spellStart"/>
      <w:r w:rsidR="00E35902" w:rsidRPr="00AC1EDB">
        <w:rPr>
          <w:rFonts w:ascii="Comic Sans MS" w:eastAsia="Comic Sans MS" w:hAnsi="Comic Sans MS" w:cs="Comic Sans MS"/>
          <w:sz w:val="24"/>
          <w:szCs w:val="24"/>
        </w:rPr>
        <w:t>σεων</w:t>
      </w:r>
      <w:proofErr w:type="spellEnd"/>
      <w:r w:rsidR="00E35902" w:rsidRPr="00AC1EDB">
        <w:rPr>
          <w:rFonts w:ascii="Comic Sans MS" w:eastAsia="Comic Sans MS" w:hAnsi="Comic Sans MS" w:cs="Comic Sans MS"/>
          <w:sz w:val="24"/>
          <w:szCs w:val="24"/>
        </w:rPr>
        <w:t xml:space="preserve"> για </w:t>
      </w:r>
      <w:proofErr w:type="spellStart"/>
      <w:r w:rsidR="00E35902" w:rsidRPr="00AC1EDB">
        <w:rPr>
          <w:rFonts w:ascii="Comic Sans MS" w:eastAsia="Comic Sans MS" w:hAnsi="Comic Sans MS" w:cs="Comic Sans MS"/>
          <w:sz w:val="24"/>
          <w:szCs w:val="24"/>
        </w:rPr>
        <w:t>υπογειοποίηση</w:t>
      </w:r>
      <w:proofErr w:type="spellEnd"/>
      <w:r w:rsidR="00436303" w:rsidRPr="00AC1EDB">
        <w:rPr>
          <w:rFonts w:ascii="Comic Sans MS" w:eastAsia="Comic Sans MS" w:hAnsi="Comic Sans MS" w:cs="Comic Sans MS"/>
          <w:sz w:val="24"/>
          <w:szCs w:val="24"/>
        </w:rPr>
        <w:t xml:space="preserve">, (μπαζωμένα θαλάσσια τμήματα, διάβαση </w:t>
      </w:r>
      <w:proofErr w:type="spellStart"/>
      <w:r w:rsidR="00436303" w:rsidRPr="00AC1EDB">
        <w:rPr>
          <w:rFonts w:ascii="Comic Sans MS" w:eastAsia="Comic Sans MS" w:hAnsi="Comic Sans MS" w:cs="Comic Sans MS"/>
          <w:sz w:val="24"/>
          <w:szCs w:val="24"/>
        </w:rPr>
        <w:t>Χαράδρου</w:t>
      </w:r>
      <w:proofErr w:type="spellEnd"/>
      <w:r w:rsidR="00436303" w:rsidRPr="00AC1EDB">
        <w:rPr>
          <w:rFonts w:ascii="Comic Sans MS" w:eastAsia="Comic Sans MS" w:hAnsi="Comic Sans MS" w:cs="Comic Sans MS"/>
          <w:sz w:val="24"/>
          <w:szCs w:val="24"/>
        </w:rPr>
        <w:t xml:space="preserve"> και </w:t>
      </w:r>
      <w:proofErr w:type="spellStart"/>
      <w:r w:rsidR="00436303" w:rsidRPr="00AC1EDB">
        <w:rPr>
          <w:rFonts w:ascii="Comic Sans MS" w:eastAsia="Comic Sans MS" w:hAnsi="Comic Sans MS" w:cs="Comic Sans MS"/>
          <w:sz w:val="24"/>
          <w:szCs w:val="24"/>
        </w:rPr>
        <w:t>Μ</w:t>
      </w:r>
      <w:r w:rsidR="004D731D" w:rsidRPr="00AC1EDB">
        <w:rPr>
          <w:rFonts w:ascii="Comic Sans MS" w:eastAsia="Comic Sans MS" w:hAnsi="Comic Sans MS" w:cs="Comic Sans MS"/>
          <w:sz w:val="24"/>
          <w:szCs w:val="24"/>
        </w:rPr>
        <w:t>εί</w:t>
      </w:r>
      <w:r w:rsidR="00436303" w:rsidRPr="00AC1EDB">
        <w:rPr>
          <w:rFonts w:ascii="Comic Sans MS" w:eastAsia="Comic Sans MS" w:hAnsi="Comic Sans MS" w:cs="Comic Sans MS"/>
          <w:sz w:val="24"/>
          <w:szCs w:val="24"/>
        </w:rPr>
        <w:t>λ</w:t>
      </w:r>
      <w:r w:rsidR="004D731D" w:rsidRPr="00AC1EDB">
        <w:rPr>
          <w:rFonts w:ascii="Comic Sans MS" w:eastAsia="Comic Sans MS" w:hAnsi="Comic Sans MS" w:cs="Comic Sans MS"/>
          <w:sz w:val="24"/>
          <w:szCs w:val="24"/>
        </w:rPr>
        <w:t>ι</w:t>
      </w:r>
      <w:r w:rsidR="00436303" w:rsidRPr="00AC1EDB">
        <w:rPr>
          <w:rFonts w:ascii="Comic Sans MS" w:eastAsia="Comic Sans MS" w:hAnsi="Comic Sans MS" w:cs="Comic Sans MS"/>
          <w:sz w:val="24"/>
          <w:szCs w:val="24"/>
        </w:rPr>
        <w:t>χου</w:t>
      </w:r>
      <w:proofErr w:type="spellEnd"/>
      <w:r w:rsidR="00436303" w:rsidRPr="00AC1EDB">
        <w:rPr>
          <w:rFonts w:ascii="Comic Sans MS" w:eastAsia="Comic Sans MS" w:hAnsi="Comic Sans MS" w:cs="Comic Sans MS"/>
          <w:sz w:val="24"/>
          <w:szCs w:val="24"/>
        </w:rPr>
        <w:t>)</w:t>
      </w:r>
      <w:r w:rsidR="00E35902" w:rsidRPr="00AC1EDB">
        <w:rPr>
          <w:rFonts w:ascii="Comic Sans MS" w:eastAsia="Comic Sans MS" w:hAnsi="Comic Sans MS" w:cs="Comic Sans MS"/>
          <w:sz w:val="24"/>
          <w:szCs w:val="24"/>
        </w:rPr>
        <w:t>.</w:t>
      </w:r>
    </w:p>
    <w:p w:rsidR="00E35902" w:rsidRPr="00AC1EDB" w:rsidRDefault="00E35902" w:rsidP="00AC1EDB">
      <w:pPr>
        <w:spacing w:after="0" w:line="240" w:lineRule="auto"/>
        <w:ind w:firstLine="720"/>
        <w:jc w:val="both"/>
        <w:rPr>
          <w:rFonts w:ascii="Comic Sans MS" w:eastAsia="Comic Sans MS" w:hAnsi="Comic Sans MS" w:cs="Comic Sans MS"/>
          <w:sz w:val="24"/>
          <w:szCs w:val="24"/>
        </w:rPr>
      </w:pPr>
      <w:r w:rsidRPr="00AC1EDB">
        <w:rPr>
          <w:rFonts w:ascii="Comic Sans MS" w:eastAsia="Comic Sans MS" w:hAnsi="Comic Sans MS" w:cs="Comic Sans MS"/>
          <w:sz w:val="24"/>
          <w:szCs w:val="24"/>
        </w:rPr>
        <w:t xml:space="preserve">Επανερχόμαστε και πάλι για να τονίσουμε για μια ακόμη </w:t>
      </w:r>
      <w:r w:rsidR="003970E1" w:rsidRPr="00AC1EDB">
        <w:rPr>
          <w:rFonts w:ascii="Comic Sans MS" w:eastAsia="Comic Sans MS" w:hAnsi="Comic Sans MS" w:cs="Comic Sans MS"/>
          <w:sz w:val="24"/>
          <w:szCs w:val="24"/>
        </w:rPr>
        <w:t xml:space="preserve">φορά </w:t>
      </w:r>
      <w:r w:rsidRPr="00AC1EDB">
        <w:rPr>
          <w:rFonts w:ascii="Comic Sans MS" w:eastAsia="Comic Sans MS" w:hAnsi="Comic Sans MS" w:cs="Comic Sans MS"/>
          <w:sz w:val="24"/>
          <w:szCs w:val="24"/>
        </w:rPr>
        <w:t xml:space="preserve">ποιες είναι οι ΠΡΑΓΜΑΤΙΚΑ σύμφωνες με το μακροχρόνιο συμφέρον του </w:t>
      </w:r>
      <w:r w:rsidR="002109E1" w:rsidRPr="00AC1EDB">
        <w:rPr>
          <w:rFonts w:ascii="Comic Sans MS" w:eastAsia="Comic Sans MS" w:hAnsi="Comic Sans MS" w:cs="Comic Sans MS"/>
          <w:sz w:val="24"/>
          <w:szCs w:val="24"/>
        </w:rPr>
        <w:t>λαού της Πάτρας προτεραιότητες:</w:t>
      </w:r>
    </w:p>
    <w:p w:rsidR="003128DB" w:rsidRPr="00AC1EDB" w:rsidRDefault="00926AAF" w:rsidP="00AC1EDB">
      <w:pPr>
        <w:pStyle w:val="a3"/>
        <w:numPr>
          <w:ilvl w:val="0"/>
          <w:numId w:val="1"/>
        </w:numPr>
        <w:spacing w:after="0" w:line="240" w:lineRule="auto"/>
        <w:jc w:val="both"/>
        <w:rPr>
          <w:rFonts w:ascii="Comic Sans MS" w:eastAsia="Comic Sans MS" w:hAnsi="Comic Sans MS" w:cs="Comic Sans MS"/>
          <w:sz w:val="24"/>
          <w:szCs w:val="24"/>
        </w:rPr>
      </w:pPr>
      <w:r w:rsidRPr="00AC1EDB">
        <w:rPr>
          <w:rFonts w:ascii="Comic Sans MS" w:eastAsia="Comic Sans MS" w:hAnsi="Comic Sans MS" w:cs="Comic Sans MS"/>
          <w:sz w:val="24"/>
          <w:szCs w:val="24"/>
        </w:rPr>
        <w:t xml:space="preserve">Η </w:t>
      </w:r>
      <w:r w:rsidR="000F09EC" w:rsidRPr="00AC1EDB">
        <w:rPr>
          <w:rFonts w:ascii="Comic Sans MS" w:eastAsia="Comic Sans MS" w:hAnsi="Comic Sans MS" w:cs="Comic Sans MS"/>
          <w:sz w:val="24"/>
          <w:szCs w:val="24"/>
        </w:rPr>
        <w:t xml:space="preserve">έλευση της Νέας Σιδ. Γραμμής ΟΧΙ ΜΟΝΟ ως το Ρίο αλλά </w:t>
      </w:r>
      <w:r w:rsidR="000F09EC" w:rsidRPr="00AC1EDB">
        <w:rPr>
          <w:rFonts w:ascii="Comic Sans MS" w:eastAsia="Comic Sans MS" w:hAnsi="Comic Sans MS" w:cs="Comic Sans MS"/>
          <w:b/>
          <w:bCs/>
          <w:sz w:val="24"/>
          <w:szCs w:val="24"/>
        </w:rPr>
        <w:t>έως το νέο λιμάνι</w:t>
      </w:r>
      <w:r w:rsidR="000F09EC" w:rsidRPr="00AC1EDB">
        <w:rPr>
          <w:rFonts w:ascii="Comic Sans MS" w:eastAsia="Comic Sans MS" w:hAnsi="Comic Sans MS" w:cs="Comic Sans MS"/>
          <w:sz w:val="24"/>
          <w:szCs w:val="24"/>
        </w:rPr>
        <w:t>. Και τούτο όχι μόνο για λόγους ουσίας αλλά και για να μην απαιτηθούν επιστροφές χρηματοδοτήσεων</w:t>
      </w:r>
    </w:p>
    <w:p w:rsidR="007349CC" w:rsidRPr="00AC1EDB" w:rsidRDefault="002109E1" w:rsidP="00AC1EDB">
      <w:pPr>
        <w:pStyle w:val="a3"/>
        <w:numPr>
          <w:ilvl w:val="0"/>
          <w:numId w:val="1"/>
        </w:numPr>
        <w:spacing w:after="0" w:line="240" w:lineRule="auto"/>
        <w:jc w:val="both"/>
        <w:rPr>
          <w:rFonts w:ascii="Comic Sans MS" w:eastAsia="Comic Sans MS" w:hAnsi="Comic Sans MS" w:cs="Comic Sans MS"/>
          <w:sz w:val="24"/>
          <w:szCs w:val="24"/>
        </w:rPr>
      </w:pPr>
      <w:r w:rsidRPr="00AC1EDB">
        <w:rPr>
          <w:rFonts w:ascii="Comic Sans MS" w:eastAsia="Comic Sans MS" w:hAnsi="Comic Sans MS" w:cs="Comic Sans MS"/>
          <w:sz w:val="24"/>
          <w:szCs w:val="24"/>
        </w:rPr>
        <w:t xml:space="preserve">Η </w:t>
      </w:r>
      <w:r w:rsidRPr="00AC1EDB">
        <w:rPr>
          <w:rFonts w:ascii="Comic Sans MS" w:eastAsia="Comic Sans MS" w:hAnsi="Comic Sans MS" w:cs="Comic Sans MS"/>
          <w:b/>
          <w:bCs/>
          <w:sz w:val="24"/>
          <w:szCs w:val="24"/>
        </w:rPr>
        <w:t>διατήρηση</w:t>
      </w:r>
      <w:r w:rsidRPr="00AC1EDB">
        <w:rPr>
          <w:rFonts w:ascii="Comic Sans MS" w:eastAsia="Comic Sans MS" w:hAnsi="Comic Sans MS" w:cs="Comic Sans MS"/>
          <w:sz w:val="24"/>
          <w:szCs w:val="24"/>
        </w:rPr>
        <w:t xml:space="preserve"> του επιτυχημένου και ΑΠΑΡΑΙΤΗΤΟΥ για ένα πλέγμα βιώσιμων και φιλικών στους πολίτες των Πατρών </w:t>
      </w:r>
      <w:r w:rsidRPr="00AC1EDB">
        <w:rPr>
          <w:rFonts w:ascii="Comic Sans MS" w:eastAsia="Comic Sans MS" w:hAnsi="Comic Sans MS" w:cs="Comic Sans MS"/>
          <w:b/>
          <w:bCs/>
          <w:sz w:val="24"/>
          <w:szCs w:val="24"/>
        </w:rPr>
        <w:t>Προαστιακού σιδηροδρόμου</w:t>
      </w:r>
      <w:r w:rsidRPr="00AC1EDB">
        <w:rPr>
          <w:rFonts w:ascii="Comic Sans MS" w:eastAsia="Comic Sans MS" w:hAnsi="Comic Sans MS" w:cs="Comic Sans MS"/>
          <w:sz w:val="24"/>
          <w:szCs w:val="24"/>
        </w:rPr>
        <w:t>. Η υπογειοποίηση κάθε άλλο παρά βέβαιο είναι ότι κρατάει τον προαστιακό με όλες τις στάσεις του</w:t>
      </w:r>
      <w:r w:rsidR="28AECE08" w:rsidRPr="00AC1EDB">
        <w:rPr>
          <w:rFonts w:ascii="Comic Sans MS" w:eastAsia="Comic Sans MS" w:hAnsi="Comic Sans MS" w:cs="Comic Sans MS"/>
          <w:sz w:val="24"/>
          <w:szCs w:val="24"/>
        </w:rPr>
        <w:t xml:space="preserve"> ενώ</w:t>
      </w:r>
      <w:r w:rsidR="00E869BF" w:rsidRPr="00AC1EDB">
        <w:rPr>
          <w:rFonts w:ascii="Comic Sans MS" w:eastAsia="Comic Sans MS" w:hAnsi="Comic Sans MS" w:cs="Comic Sans MS"/>
          <w:sz w:val="24"/>
          <w:szCs w:val="24"/>
        </w:rPr>
        <w:t xml:space="preserve"> η συντήρηση </w:t>
      </w:r>
      <w:r w:rsidR="0082236A" w:rsidRPr="00AC1EDB">
        <w:rPr>
          <w:rFonts w:ascii="Comic Sans MS" w:eastAsia="Comic Sans MS" w:hAnsi="Comic Sans MS" w:cs="Comic Sans MS"/>
          <w:sz w:val="24"/>
          <w:szCs w:val="24"/>
        </w:rPr>
        <w:t xml:space="preserve">της </w:t>
      </w:r>
      <w:proofErr w:type="spellStart"/>
      <w:r w:rsidR="0082236A" w:rsidRPr="00AC1EDB">
        <w:rPr>
          <w:rFonts w:ascii="Comic Sans MS" w:eastAsia="Comic Sans MS" w:hAnsi="Comic Sans MS" w:cs="Comic Sans MS"/>
          <w:sz w:val="24"/>
          <w:szCs w:val="24"/>
        </w:rPr>
        <w:t>υπογειοποίησης</w:t>
      </w:r>
      <w:proofErr w:type="spellEnd"/>
      <w:r w:rsidR="00E869BF" w:rsidRPr="00AC1EDB">
        <w:rPr>
          <w:rFonts w:ascii="Comic Sans MS" w:eastAsia="Comic Sans MS" w:hAnsi="Comic Sans MS" w:cs="Comic Sans MS"/>
          <w:sz w:val="24"/>
          <w:szCs w:val="24"/>
        </w:rPr>
        <w:t xml:space="preserve"> θα είναι πολυδάπανη</w:t>
      </w:r>
      <w:r w:rsidR="00761671" w:rsidRPr="00AC1EDB">
        <w:rPr>
          <w:rFonts w:ascii="Comic Sans MS" w:eastAsia="Comic Sans MS" w:hAnsi="Comic Sans MS" w:cs="Comic Sans MS"/>
          <w:sz w:val="24"/>
          <w:szCs w:val="24"/>
        </w:rPr>
        <w:t xml:space="preserve"> </w:t>
      </w:r>
    </w:p>
    <w:p w:rsidR="002109E1" w:rsidRPr="00AC1EDB" w:rsidRDefault="007349CC" w:rsidP="00AC1EDB">
      <w:pPr>
        <w:pStyle w:val="a3"/>
        <w:numPr>
          <w:ilvl w:val="0"/>
          <w:numId w:val="1"/>
        </w:numPr>
        <w:spacing w:after="0" w:line="240" w:lineRule="auto"/>
        <w:jc w:val="both"/>
        <w:rPr>
          <w:rFonts w:ascii="Comic Sans MS" w:eastAsia="Comic Sans MS" w:hAnsi="Comic Sans MS" w:cs="Comic Sans MS"/>
          <w:sz w:val="24"/>
          <w:szCs w:val="24"/>
        </w:rPr>
      </w:pPr>
      <w:r w:rsidRPr="00AC1EDB">
        <w:rPr>
          <w:rFonts w:ascii="Comic Sans MS" w:eastAsia="Comic Sans MS" w:hAnsi="Comic Sans MS" w:cs="Comic Sans MS"/>
          <w:sz w:val="24"/>
          <w:szCs w:val="24"/>
        </w:rPr>
        <w:t xml:space="preserve">Η πόλη χρειάζεται ένα </w:t>
      </w:r>
      <w:r w:rsidRPr="00AC1EDB">
        <w:rPr>
          <w:rFonts w:ascii="Comic Sans MS" w:eastAsia="Comic Sans MS" w:hAnsi="Comic Sans MS" w:cs="Comic Sans MS"/>
          <w:b/>
          <w:bCs/>
          <w:sz w:val="24"/>
          <w:szCs w:val="24"/>
        </w:rPr>
        <w:t>επίγειο</w:t>
      </w:r>
      <w:r w:rsidR="0045573A" w:rsidRPr="00AC1EDB">
        <w:rPr>
          <w:rFonts w:ascii="Comic Sans MS" w:eastAsia="Comic Sans MS" w:hAnsi="Comic Sans MS" w:cs="Comic Sans MS"/>
          <w:b/>
          <w:bCs/>
          <w:sz w:val="24"/>
          <w:szCs w:val="24"/>
        </w:rPr>
        <w:t xml:space="preserve"> ελαφρύ</w:t>
      </w:r>
      <w:r w:rsidR="0045573A" w:rsidRPr="00AC1EDB">
        <w:rPr>
          <w:rFonts w:ascii="Comic Sans MS" w:eastAsia="Comic Sans MS" w:hAnsi="Comic Sans MS" w:cs="Comic Sans MS"/>
          <w:sz w:val="24"/>
          <w:szCs w:val="24"/>
        </w:rPr>
        <w:t xml:space="preserve"> (τραμ)</w:t>
      </w:r>
      <w:r w:rsidRPr="00AC1EDB">
        <w:rPr>
          <w:rFonts w:ascii="Comic Sans MS" w:eastAsia="Comic Sans MS" w:hAnsi="Comic Sans MS" w:cs="Comic Sans MS"/>
          <w:sz w:val="24"/>
          <w:szCs w:val="24"/>
        </w:rPr>
        <w:t xml:space="preserve"> </w:t>
      </w:r>
      <w:r w:rsidRPr="00AC1EDB">
        <w:rPr>
          <w:rFonts w:ascii="Comic Sans MS" w:eastAsia="Comic Sans MS" w:hAnsi="Comic Sans MS" w:cs="Comic Sans MS"/>
          <w:b/>
          <w:bCs/>
          <w:sz w:val="24"/>
          <w:szCs w:val="24"/>
        </w:rPr>
        <w:t>μέσο σταθερής τροχιάς</w:t>
      </w:r>
      <w:r w:rsidRPr="00AC1EDB">
        <w:rPr>
          <w:rFonts w:ascii="Comic Sans MS" w:eastAsia="Comic Sans MS" w:hAnsi="Comic Sans MS" w:cs="Comic Sans MS"/>
          <w:sz w:val="24"/>
          <w:szCs w:val="24"/>
        </w:rPr>
        <w:t xml:space="preserve"> με </w:t>
      </w:r>
      <w:r w:rsidRPr="00AC1EDB">
        <w:rPr>
          <w:rFonts w:ascii="Comic Sans MS" w:eastAsia="Comic Sans MS" w:hAnsi="Comic Sans MS" w:cs="Comic Sans MS"/>
          <w:b/>
          <w:bCs/>
          <w:sz w:val="24"/>
          <w:szCs w:val="24"/>
        </w:rPr>
        <w:t>πυκνά</w:t>
      </w:r>
      <w:r w:rsidRPr="00AC1EDB">
        <w:rPr>
          <w:rFonts w:ascii="Comic Sans MS" w:eastAsia="Comic Sans MS" w:hAnsi="Comic Sans MS" w:cs="Comic Sans MS"/>
          <w:sz w:val="24"/>
          <w:szCs w:val="24"/>
        </w:rPr>
        <w:t xml:space="preserve"> </w:t>
      </w:r>
      <w:r w:rsidRPr="00AC1EDB">
        <w:rPr>
          <w:rFonts w:ascii="Comic Sans MS" w:eastAsia="Comic Sans MS" w:hAnsi="Comic Sans MS" w:cs="Comic Sans MS"/>
          <w:b/>
          <w:bCs/>
          <w:sz w:val="24"/>
          <w:szCs w:val="24"/>
        </w:rPr>
        <w:t>δρομολόγια</w:t>
      </w:r>
      <w:r w:rsidRPr="00AC1EDB">
        <w:rPr>
          <w:rFonts w:ascii="Comic Sans MS" w:eastAsia="Comic Sans MS" w:hAnsi="Comic Sans MS" w:cs="Comic Sans MS"/>
          <w:sz w:val="24"/>
          <w:szCs w:val="24"/>
        </w:rPr>
        <w:t xml:space="preserve"> και </w:t>
      </w:r>
      <w:r w:rsidRPr="00AC1EDB">
        <w:rPr>
          <w:rFonts w:ascii="Comic Sans MS" w:eastAsia="Comic Sans MS" w:hAnsi="Comic Sans MS" w:cs="Comic Sans MS"/>
          <w:b/>
          <w:bCs/>
          <w:sz w:val="24"/>
          <w:szCs w:val="24"/>
        </w:rPr>
        <w:t>πυκνές στάσεις</w:t>
      </w:r>
      <w:r w:rsidRPr="00AC1EDB">
        <w:rPr>
          <w:rFonts w:ascii="Comic Sans MS" w:eastAsia="Comic Sans MS" w:hAnsi="Comic Sans MS" w:cs="Comic Sans MS"/>
          <w:sz w:val="24"/>
          <w:szCs w:val="24"/>
        </w:rPr>
        <w:t xml:space="preserve"> με κλάδο, προς το </w:t>
      </w:r>
      <w:r w:rsidRPr="00AC1EDB">
        <w:rPr>
          <w:rFonts w:ascii="Comic Sans MS" w:eastAsia="Comic Sans MS" w:hAnsi="Comic Sans MS" w:cs="Comic Sans MS"/>
          <w:b/>
          <w:bCs/>
          <w:sz w:val="24"/>
          <w:szCs w:val="24"/>
        </w:rPr>
        <w:t>Πανεπιστήμιο</w:t>
      </w:r>
      <w:r w:rsidRPr="00AC1EDB">
        <w:rPr>
          <w:rFonts w:ascii="Comic Sans MS" w:eastAsia="Comic Sans MS" w:hAnsi="Comic Sans MS" w:cs="Comic Sans MS"/>
          <w:sz w:val="24"/>
          <w:szCs w:val="24"/>
        </w:rPr>
        <w:t xml:space="preserve"> – Νοσοκομείο, και πρώην </w:t>
      </w:r>
      <w:r w:rsidRPr="00AC1EDB">
        <w:rPr>
          <w:rFonts w:ascii="Comic Sans MS" w:eastAsia="Comic Sans MS" w:hAnsi="Comic Sans MS" w:cs="Comic Sans MS"/>
          <w:b/>
          <w:bCs/>
          <w:sz w:val="24"/>
          <w:szCs w:val="24"/>
        </w:rPr>
        <w:t>ΑΤΕΙ,</w:t>
      </w:r>
      <w:r w:rsidRPr="00AC1EDB">
        <w:rPr>
          <w:rFonts w:ascii="Comic Sans MS" w:eastAsia="Comic Sans MS" w:hAnsi="Comic Sans MS" w:cs="Comic Sans MS"/>
          <w:sz w:val="24"/>
          <w:szCs w:val="24"/>
        </w:rPr>
        <w:t xml:space="preserve"> </w:t>
      </w:r>
      <w:r w:rsidR="58B7EEA3" w:rsidRPr="00AC1EDB">
        <w:rPr>
          <w:rFonts w:ascii="Comic Sans MS" w:eastAsia="Comic Sans MS" w:hAnsi="Comic Sans MS" w:cs="Comic Sans MS"/>
          <w:b/>
          <w:bCs/>
          <w:sz w:val="24"/>
          <w:szCs w:val="24"/>
        </w:rPr>
        <w:t>Βιομηχανική</w:t>
      </w:r>
      <w:r w:rsidRPr="00AC1EDB">
        <w:rPr>
          <w:rFonts w:ascii="Comic Sans MS" w:eastAsia="Comic Sans MS" w:hAnsi="Comic Sans MS" w:cs="Comic Sans MS"/>
          <w:b/>
          <w:bCs/>
          <w:sz w:val="24"/>
          <w:szCs w:val="24"/>
        </w:rPr>
        <w:t xml:space="preserve"> ζώνη</w:t>
      </w:r>
      <w:r w:rsidRPr="00AC1EDB">
        <w:rPr>
          <w:rFonts w:ascii="Comic Sans MS" w:eastAsia="Comic Sans MS" w:hAnsi="Comic Sans MS" w:cs="Comic Sans MS"/>
          <w:sz w:val="24"/>
          <w:szCs w:val="24"/>
        </w:rPr>
        <w:t xml:space="preserve"> και </w:t>
      </w:r>
      <w:r w:rsidR="7C0A04AA" w:rsidRPr="00AC1EDB">
        <w:rPr>
          <w:rFonts w:ascii="Comic Sans MS" w:eastAsia="Comic Sans MS" w:hAnsi="Comic Sans MS" w:cs="Comic Sans MS"/>
          <w:b/>
          <w:bCs/>
          <w:sz w:val="24"/>
          <w:szCs w:val="24"/>
        </w:rPr>
        <w:t>Αεροδρόμιο</w:t>
      </w:r>
      <w:r w:rsidR="00DA3F10" w:rsidRPr="00AC1EDB">
        <w:rPr>
          <w:rFonts w:ascii="Comic Sans MS" w:eastAsia="Comic Sans MS" w:hAnsi="Comic Sans MS" w:cs="Comic Sans MS"/>
          <w:b/>
          <w:bCs/>
          <w:sz w:val="24"/>
          <w:szCs w:val="24"/>
        </w:rPr>
        <w:t xml:space="preserve">, </w:t>
      </w:r>
      <w:r w:rsidR="00DA3F10" w:rsidRPr="00AC1EDB">
        <w:rPr>
          <w:rFonts w:ascii="Comic Sans MS" w:eastAsia="Comic Sans MS" w:hAnsi="Comic Sans MS" w:cs="Comic Sans MS"/>
          <w:sz w:val="24"/>
          <w:szCs w:val="24"/>
        </w:rPr>
        <w:t>προοπτικές που με την υπογειοποίηση ματαιώνονται</w:t>
      </w:r>
    </w:p>
    <w:p w:rsidR="00D64792" w:rsidRPr="00AC1EDB" w:rsidRDefault="00D64792" w:rsidP="00AC1EDB">
      <w:pPr>
        <w:spacing w:after="0" w:line="240" w:lineRule="auto"/>
        <w:ind w:firstLine="720"/>
        <w:jc w:val="both"/>
        <w:rPr>
          <w:rFonts w:ascii="Comic Sans MS" w:eastAsia="Comic Sans MS" w:hAnsi="Comic Sans MS" w:cs="Comic Sans MS"/>
          <w:b/>
          <w:sz w:val="24"/>
          <w:szCs w:val="24"/>
        </w:rPr>
      </w:pPr>
      <w:r w:rsidRPr="00AC1EDB">
        <w:rPr>
          <w:rFonts w:ascii="Comic Sans MS" w:eastAsia="Comic Sans MS" w:hAnsi="Comic Sans MS" w:cs="Comic Sans MS"/>
          <w:sz w:val="24"/>
          <w:szCs w:val="24"/>
        </w:rPr>
        <w:t xml:space="preserve">Σήμερα </w:t>
      </w:r>
      <w:r w:rsidR="00B32835" w:rsidRPr="00AC1EDB">
        <w:rPr>
          <w:rFonts w:ascii="Comic Sans MS" w:eastAsia="Comic Sans MS" w:hAnsi="Comic Sans MS" w:cs="Comic Sans MS"/>
          <w:sz w:val="24"/>
          <w:szCs w:val="24"/>
        </w:rPr>
        <w:t xml:space="preserve">ο Προαστιακός σιδηρόδρομος Πατρών </w:t>
      </w:r>
      <w:r w:rsidR="00F8638D" w:rsidRPr="00AC1EDB">
        <w:rPr>
          <w:rFonts w:ascii="Comic Sans MS" w:eastAsia="Comic Sans MS" w:hAnsi="Comic Sans MS" w:cs="Comic Sans MS"/>
          <w:sz w:val="24"/>
          <w:szCs w:val="24"/>
        </w:rPr>
        <w:t>κλίνει</w:t>
      </w:r>
      <w:r w:rsidR="00B32835" w:rsidRPr="00AC1EDB">
        <w:rPr>
          <w:rFonts w:ascii="Comic Sans MS" w:eastAsia="Comic Sans MS" w:hAnsi="Comic Sans MS" w:cs="Comic Sans MS"/>
          <w:sz w:val="24"/>
          <w:szCs w:val="24"/>
        </w:rPr>
        <w:t xml:space="preserve"> δώδεκ</w:t>
      </w:r>
      <w:r w:rsidR="00AC1EDB">
        <w:rPr>
          <w:rFonts w:ascii="Comic Sans MS" w:eastAsia="Comic Sans MS" w:hAnsi="Comic Sans MS" w:cs="Comic Sans MS"/>
          <w:sz w:val="24"/>
          <w:szCs w:val="24"/>
        </w:rPr>
        <w:t>α χρόνια λειτουργίας. Κανείς δε</w:t>
      </w:r>
      <w:r w:rsidR="00B32835" w:rsidRPr="00AC1EDB">
        <w:rPr>
          <w:rFonts w:ascii="Comic Sans MS" w:eastAsia="Comic Sans MS" w:hAnsi="Comic Sans MS" w:cs="Comic Sans MS"/>
          <w:sz w:val="24"/>
          <w:szCs w:val="24"/>
        </w:rPr>
        <w:t xml:space="preserve"> </w:t>
      </w:r>
      <w:r w:rsidR="00F8638D" w:rsidRPr="00AC1EDB">
        <w:rPr>
          <w:rFonts w:ascii="Comic Sans MS" w:eastAsia="Comic Sans MS" w:hAnsi="Comic Sans MS" w:cs="Comic Sans MS"/>
          <w:sz w:val="24"/>
          <w:szCs w:val="24"/>
        </w:rPr>
        <w:t>θέλει</w:t>
      </w:r>
      <w:r w:rsidR="00B32835" w:rsidRPr="00AC1EDB">
        <w:rPr>
          <w:rFonts w:ascii="Comic Sans MS" w:eastAsia="Comic Sans MS" w:hAnsi="Comic Sans MS" w:cs="Comic Sans MS"/>
          <w:sz w:val="24"/>
          <w:szCs w:val="24"/>
        </w:rPr>
        <w:t xml:space="preserve"> </w:t>
      </w:r>
      <w:r w:rsidR="00BE3391" w:rsidRPr="00AC1EDB">
        <w:rPr>
          <w:rFonts w:ascii="Comic Sans MS" w:eastAsia="Comic Sans MS" w:hAnsi="Comic Sans MS" w:cs="Comic Sans MS"/>
          <w:sz w:val="24"/>
          <w:szCs w:val="24"/>
        </w:rPr>
        <w:t>να περάσουν άλλα τόσα χρόνια χωρίς να λειτουργεί το μέσο</w:t>
      </w:r>
      <w:r w:rsidR="00F8638D" w:rsidRPr="00AC1EDB">
        <w:rPr>
          <w:rFonts w:ascii="Comic Sans MS" w:eastAsia="Comic Sans MS" w:hAnsi="Comic Sans MS" w:cs="Comic Sans MS"/>
          <w:sz w:val="24"/>
          <w:szCs w:val="24"/>
        </w:rPr>
        <w:t xml:space="preserve"> από τις παράλογες απαιτήσεις.</w:t>
      </w:r>
      <w:r w:rsidR="0088452E" w:rsidRPr="00AC1EDB">
        <w:rPr>
          <w:rFonts w:ascii="Comic Sans MS" w:eastAsia="Comic Sans MS" w:hAnsi="Comic Sans MS" w:cs="Comic Sans MS"/>
          <w:sz w:val="24"/>
          <w:szCs w:val="24"/>
        </w:rPr>
        <w:t xml:space="preserve"> </w:t>
      </w:r>
      <w:r w:rsidR="00990C8F" w:rsidRPr="00AC1EDB">
        <w:rPr>
          <w:rFonts w:ascii="Comic Sans MS" w:eastAsia="Comic Sans MS" w:hAnsi="Comic Sans MS" w:cs="Comic Sans MS"/>
          <w:b/>
          <w:sz w:val="24"/>
          <w:szCs w:val="24"/>
        </w:rPr>
        <w:t>Έργα</w:t>
      </w:r>
      <w:r w:rsidR="0088452E" w:rsidRPr="00AC1EDB">
        <w:rPr>
          <w:rFonts w:ascii="Comic Sans MS" w:eastAsia="Comic Sans MS" w:hAnsi="Comic Sans MS" w:cs="Comic Sans MS"/>
          <w:b/>
          <w:sz w:val="24"/>
          <w:szCs w:val="24"/>
        </w:rPr>
        <w:t xml:space="preserve"> και ταυτόχρονη λειτουργία του </w:t>
      </w:r>
      <w:r w:rsidR="00990C8F" w:rsidRPr="00AC1EDB">
        <w:rPr>
          <w:rFonts w:ascii="Comic Sans MS" w:eastAsia="Comic Sans MS" w:hAnsi="Comic Sans MS" w:cs="Comic Sans MS"/>
          <w:b/>
          <w:sz w:val="24"/>
          <w:szCs w:val="24"/>
        </w:rPr>
        <w:t>προαστιακού δεν είναι δυνατή!!!</w:t>
      </w:r>
    </w:p>
    <w:p w:rsidR="00AF08B1" w:rsidRPr="00AC1EDB" w:rsidRDefault="00990C8F" w:rsidP="00DC6BED">
      <w:pPr>
        <w:spacing w:after="0" w:line="240" w:lineRule="auto"/>
        <w:ind w:firstLine="720"/>
        <w:jc w:val="both"/>
        <w:rPr>
          <w:rFonts w:ascii="Comic Sans MS" w:eastAsia="Comic Sans MS" w:hAnsi="Comic Sans MS" w:cs="Comic Sans MS"/>
          <w:b/>
          <w:sz w:val="24"/>
          <w:szCs w:val="24"/>
        </w:rPr>
      </w:pPr>
      <w:r w:rsidRPr="00AC1EDB">
        <w:rPr>
          <w:rFonts w:ascii="Comic Sans MS" w:eastAsia="Comic Sans MS" w:hAnsi="Comic Sans MS" w:cs="Comic Sans MS"/>
          <w:sz w:val="24"/>
          <w:szCs w:val="24"/>
        </w:rPr>
        <w:t>Θ</w:t>
      </w:r>
      <w:r w:rsidR="00AF08B1" w:rsidRPr="00AC1EDB">
        <w:rPr>
          <w:rFonts w:ascii="Comic Sans MS" w:eastAsia="Comic Sans MS" w:hAnsi="Comic Sans MS" w:cs="Comic Sans MS"/>
          <w:sz w:val="24"/>
          <w:szCs w:val="24"/>
        </w:rPr>
        <w:t>εωρούμε ότι η πόλη μπορεί και πρέπει να αφήσει πίσω της επιδιώξεις που στερούνται ρεαλισμού και να επικεντρωθεί στην ΤΑΧΕΙΑ υλοποίηση</w:t>
      </w:r>
      <w:r w:rsidR="00010BE0" w:rsidRPr="00AC1EDB">
        <w:rPr>
          <w:rFonts w:ascii="Comic Sans MS" w:eastAsia="Comic Sans MS" w:hAnsi="Comic Sans MS" w:cs="Comic Sans MS"/>
          <w:sz w:val="24"/>
          <w:szCs w:val="24"/>
        </w:rPr>
        <w:t xml:space="preserve"> του έργου, </w:t>
      </w:r>
      <w:r w:rsidR="00AF08B1" w:rsidRPr="00AC1EDB">
        <w:rPr>
          <w:rFonts w:ascii="Comic Sans MS" w:eastAsia="Comic Sans MS" w:hAnsi="Comic Sans MS" w:cs="Comic Sans MS"/>
          <w:sz w:val="24"/>
          <w:szCs w:val="24"/>
        </w:rPr>
        <w:t xml:space="preserve">με </w:t>
      </w:r>
      <w:r w:rsidR="34057E0D" w:rsidRPr="00AC1EDB">
        <w:rPr>
          <w:rFonts w:ascii="Comic Sans MS" w:eastAsia="Comic Sans MS" w:hAnsi="Comic Sans MS" w:cs="Comic Sans MS"/>
          <w:sz w:val="24"/>
          <w:szCs w:val="24"/>
        </w:rPr>
        <w:t>τη</w:t>
      </w:r>
      <w:r w:rsidR="21B33729" w:rsidRPr="00AC1EDB">
        <w:rPr>
          <w:rFonts w:ascii="Comic Sans MS" w:eastAsia="Comic Sans MS" w:hAnsi="Comic Sans MS" w:cs="Comic Sans MS"/>
          <w:sz w:val="24"/>
          <w:szCs w:val="24"/>
        </w:rPr>
        <w:t xml:space="preserve"> λιγότερη σε διάρκεια διακοπή της λειτουργίας του Προαστιακού</w:t>
      </w:r>
      <w:r w:rsidR="00DC6BED">
        <w:rPr>
          <w:rFonts w:ascii="Comic Sans MS" w:eastAsia="Comic Sans MS" w:hAnsi="Comic Sans MS" w:cs="Comic Sans MS"/>
          <w:sz w:val="24"/>
          <w:szCs w:val="24"/>
        </w:rPr>
        <w:t xml:space="preserve"> </w:t>
      </w:r>
      <w:r w:rsidR="00DC6BED" w:rsidRPr="00DC6BED">
        <w:rPr>
          <w:rFonts w:ascii="Comic Sans MS" w:eastAsia="Comic Sans MS" w:hAnsi="Comic Sans MS" w:cs="Comic Sans MS"/>
          <w:b/>
          <w:sz w:val="24"/>
          <w:szCs w:val="24"/>
        </w:rPr>
        <w:t>και</w:t>
      </w:r>
      <w:r w:rsidR="21B33729" w:rsidRPr="00AC1EDB">
        <w:rPr>
          <w:rFonts w:ascii="Comic Sans MS" w:eastAsia="Comic Sans MS" w:hAnsi="Comic Sans MS" w:cs="Comic Sans MS"/>
          <w:b/>
          <w:sz w:val="24"/>
          <w:szCs w:val="24"/>
        </w:rPr>
        <w:t xml:space="preserve"> μόνο όταν εξασφαλιστεί πλήρως η χρηματοδότηση!!! </w:t>
      </w:r>
    </w:p>
    <w:p w:rsidR="00ED5027" w:rsidRDefault="21B33729" w:rsidP="00AC1EDB">
      <w:pPr>
        <w:spacing w:after="0" w:line="240" w:lineRule="auto"/>
        <w:ind w:firstLine="720"/>
        <w:jc w:val="both"/>
        <w:rPr>
          <w:rFonts w:ascii="Comic Sans MS" w:eastAsia="Comic Sans MS" w:hAnsi="Comic Sans MS" w:cs="Comic Sans MS"/>
          <w:sz w:val="24"/>
          <w:szCs w:val="24"/>
        </w:rPr>
      </w:pPr>
      <w:r w:rsidRPr="00AC1EDB">
        <w:rPr>
          <w:rFonts w:ascii="Comic Sans MS" w:eastAsia="Comic Sans MS" w:hAnsi="Comic Sans MS" w:cs="Comic Sans MS"/>
          <w:b/>
          <w:bCs/>
          <w:sz w:val="24"/>
          <w:szCs w:val="24"/>
        </w:rPr>
        <w:t>Πιστεύουμε λοιπόν ότι είναι απαραίτητη μια ολοκληρωμένη παρέμβαση με συνοδά έργα, ώστε η προτεινόμενη λύση να μην περιλαμβάνει μόνο τα λειτουργικά χαρακτηριστικά της γραμμής αλλά και τη συνολική ανάπλαση του παραλιακού μετώπου, και την αναβάθμιση του αστικού περιβάλλοντος</w:t>
      </w:r>
      <w:r w:rsidRPr="00AC1EDB">
        <w:rPr>
          <w:rFonts w:ascii="Comic Sans MS" w:eastAsia="Comic Sans MS" w:hAnsi="Comic Sans MS" w:cs="Comic Sans MS"/>
          <w:sz w:val="24"/>
          <w:szCs w:val="24"/>
        </w:rPr>
        <w:t>. Με αυτόν τον τρόπο θα καλυφθούν οι σύγχρονες ανάγκες της πόλης, ανεξάρτητα από τον τρόπο χάραξης της υπεραστικής γραμμής. Αυτό προϋποθέτει τη συνεργασία εμπλεκομένων φορέων, (Υπουργείο, ΟΣΕ, ΕΡΓΟΣΕ, Περιφέρεια, Δήμος, ΟΛΠΑ, Πανεπιστήμιο, ΤΕΕ κλπ.), ώστε η πόλη να μεγιστοποιήσει τα οφέλη από τη διέλευση του σιδηροδρόμου.</w:t>
      </w:r>
    </w:p>
    <w:p w:rsidR="00842E18" w:rsidRPr="00842E18" w:rsidRDefault="00842E18" w:rsidP="00DC6BED">
      <w:pPr>
        <w:spacing w:after="0" w:line="240" w:lineRule="auto"/>
        <w:ind w:firstLine="720"/>
        <w:jc w:val="right"/>
        <w:rPr>
          <w:rFonts w:ascii="Comic Sans MS" w:eastAsia="Comic Sans MS" w:hAnsi="Comic Sans MS" w:cs="Comic Sans MS"/>
          <w:sz w:val="12"/>
          <w:szCs w:val="12"/>
        </w:rPr>
      </w:pPr>
    </w:p>
    <w:p w:rsidR="00DC6BED" w:rsidRPr="00F45D35" w:rsidRDefault="00DC6BED" w:rsidP="00DC6BED">
      <w:pPr>
        <w:spacing w:after="0" w:line="240" w:lineRule="auto"/>
        <w:ind w:firstLine="720"/>
        <w:jc w:val="right"/>
        <w:rPr>
          <w:rFonts w:ascii="Comic Sans MS" w:eastAsia="Comic Sans MS" w:hAnsi="Comic Sans MS" w:cs="Comic Sans MS"/>
        </w:rPr>
      </w:pPr>
      <w:r w:rsidRPr="00F45D35">
        <w:rPr>
          <w:rFonts w:ascii="Comic Sans MS" w:eastAsia="Comic Sans MS" w:hAnsi="Comic Sans MS" w:cs="Comic Sans MS"/>
        </w:rPr>
        <w:t xml:space="preserve">Πληροφορίες για δημοσιογράφους: Βασίλης </w:t>
      </w:r>
      <w:proofErr w:type="spellStart"/>
      <w:r w:rsidRPr="00F45D35">
        <w:rPr>
          <w:rFonts w:ascii="Comic Sans MS" w:eastAsia="Comic Sans MS" w:hAnsi="Comic Sans MS" w:cs="Comic Sans MS"/>
        </w:rPr>
        <w:t>Γκλαβάς</w:t>
      </w:r>
      <w:proofErr w:type="spellEnd"/>
      <w:r w:rsidRPr="00F45D35">
        <w:rPr>
          <w:rFonts w:ascii="Comic Sans MS" w:eastAsia="Comic Sans MS" w:hAnsi="Comic Sans MS" w:cs="Comic Sans MS"/>
        </w:rPr>
        <w:t xml:space="preserve"> 6972.077884</w:t>
      </w:r>
    </w:p>
    <w:sectPr w:rsidR="00DC6BED" w:rsidRPr="00F45D35" w:rsidSect="00842E18">
      <w:pgSz w:w="11906" w:h="16838"/>
      <w:pgMar w:top="851" w:right="849" w:bottom="709"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17C" w:rsidRDefault="00EA717C" w:rsidP="006B72B1">
      <w:pPr>
        <w:spacing w:after="0" w:line="240" w:lineRule="auto"/>
      </w:pPr>
      <w:r>
        <w:separator/>
      </w:r>
    </w:p>
  </w:endnote>
  <w:endnote w:type="continuationSeparator" w:id="0">
    <w:p w:rsidR="00EA717C" w:rsidRDefault="00EA717C" w:rsidP="006B72B1">
      <w:pPr>
        <w:spacing w:after="0" w:line="240" w:lineRule="auto"/>
      </w:pPr>
      <w:r>
        <w:continuationSeparator/>
      </w:r>
    </w:p>
  </w:endnote>
  <w:endnote w:type="continuationNotice" w:id="1">
    <w:p w:rsidR="00EA717C" w:rsidRDefault="00EA717C">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17C" w:rsidRDefault="00EA717C" w:rsidP="006B72B1">
      <w:pPr>
        <w:spacing w:after="0" w:line="240" w:lineRule="auto"/>
      </w:pPr>
      <w:r>
        <w:separator/>
      </w:r>
    </w:p>
  </w:footnote>
  <w:footnote w:type="continuationSeparator" w:id="0">
    <w:p w:rsidR="00EA717C" w:rsidRDefault="00EA717C" w:rsidP="006B72B1">
      <w:pPr>
        <w:spacing w:after="0" w:line="240" w:lineRule="auto"/>
      </w:pPr>
      <w:r>
        <w:continuationSeparator/>
      </w:r>
    </w:p>
  </w:footnote>
  <w:footnote w:type="continuationNotice" w:id="1">
    <w:p w:rsidR="00EA717C" w:rsidRDefault="00EA717C">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517C5B"/>
    <w:multiLevelType w:val="hybridMultilevel"/>
    <w:tmpl w:val="50E028F2"/>
    <w:lvl w:ilvl="0" w:tplc="A3F8E718">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8194"/>
  </w:hdrShapeDefaults>
  <w:footnotePr>
    <w:footnote w:id="-1"/>
    <w:footnote w:id="0"/>
    <w:footnote w:id="1"/>
  </w:footnotePr>
  <w:endnotePr>
    <w:endnote w:id="-1"/>
    <w:endnote w:id="0"/>
    <w:endnote w:id="1"/>
  </w:endnotePr>
  <w:compat/>
  <w:rsids>
    <w:rsidRoot w:val="00A91934"/>
    <w:rsid w:val="00010BE0"/>
    <w:rsid w:val="00065B5A"/>
    <w:rsid w:val="000957D2"/>
    <w:rsid w:val="000A09C6"/>
    <w:rsid w:val="000B3D84"/>
    <w:rsid w:val="000E2836"/>
    <w:rsid w:val="000F09EC"/>
    <w:rsid w:val="001414CB"/>
    <w:rsid w:val="00162727"/>
    <w:rsid w:val="001725EF"/>
    <w:rsid w:val="00181989"/>
    <w:rsid w:val="001C5981"/>
    <w:rsid w:val="001D37EC"/>
    <w:rsid w:val="001D65D1"/>
    <w:rsid w:val="002109E1"/>
    <w:rsid w:val="002567B4"/>
    <w:rsid w:val="00292453"/>
    <w:rsid w:val="002A66AA"/>
    <w:rsid w:val="002E13E3"/>
    <w:rsid w:val="002F2B4E"/>
    <w:rsid w:val="003128DB"/>
    <w:rsid w:val="003146B2"/>
    <w:rsid w:val="0034265F"/>
    <w:rsid w:val="00347F6C"/>
    <w:rsid w:val="00380DBF"/>
    <w:rsid w:val="0038329E"/>
    <w:rsid w:val="003970E1"/>
    <w:rsid w:val="003A5180"/>
    <w:rsid w:val="003A7B8A"/>
    <w:rsid w:val="003B0CBB"/>
    <w:rsid w:val="003B38C8"/>
    <w:rsid w:val="003C2E71"/>
    <w:rsid w:val="003E6E1F"/>
    <w:rsid w:val="00412D3A"/>
    <w:rsid w:val="00436303"/>
    <w:rsid w:val="0045573A"/>
    <w:rsid w:val="004910E9"/>
    <w:rsid w:val="00496E0F"/>
    <w:rsid w:val="004D731D"/>
    <w:rsid w:val="004F0E60"/>
    <w:rsid w:val="004F3844"/>
    <w:rsid w:val="004F6E08"/>
    <w:rsid w:val="0050293A"/>
    <w:rsid w:val="00502EA2"/>
    <w:rsid w:val="00507DA6"/>
    <w:rsid w:val="005256BA"/>
    <w:rsid w:val="00536929"/>
    <w:rsid w:val="00542BBC"/>
    <w:rsid w:val="005A78C2"/>
    <w:rsid w:val="005C44E9"/>
    <w:rsid w:val="005D1B48"/>
    <w:rsid w:val="005F0098"/>
    <w:rsid w:val="005F3C56"/>
    <w:rsid w:val="006556D1"/>
    <w:rsid w:val="006562FD"/>
    <w:rsid w:val="0069300D"/>
    <w:rsid w:val="006B4099"/>
    <w:rsid w:val="006B72B1"/>
    <w:rsid w:val="00726002"/>
    <w:rsid w:val="007349CC"/>
    <w:rsid w:val="00761671"/>
    <w:rsid w:val="0076293E"/>
    <w:rsid w:val="007C1B39"/>
    <w:rsid w:val="007F3820"/>
    <w:rsid w:val="008113BE"/>
    <w:rsid w:val="008114E3"/>
    <w:rsid w:val="0082236A"/>
    <w:rsid w:val="00841DC6"/>
    <w:rsid w:val="00842E18"/>
    <w:rsid w:val="00864F9F"/>
    <w:rsid w:val="0088452E"/>
    <w:rsid w:val="008B76C1"/>
    <w:rsid w:val="008C0122"/>
    <w:rsid w:val="008C7756"/>
    <w:rsid w:val="008D0737"/>
    <w:rsid w:val="008D2333"/>
    <w:rsid w:val="008D54B4"/>
    <w:rsid w:val="008D766C"/>
    <w:rsid w:val="00906126"/>
    <w:rsid w:val="00912B7D"/>
    <w:rsid w:val="00926AAF"/>
    <w:rsid w:val="00937CA7"/>
    <w:rsid w:val="00947985"/>
    <w:rsid w:val="0096706E"/>
    <w:rsid w:val="00977C67"/>
    <w:rsid w:val="00990C8F"/>
    <w:rsid w:val="009A138C"/>
    <w:rsid w:val="009D2A3B"/>
    <w:rsid w:val="009D75B9"/>
    <w:rsid w:val="009F123C"/>
    <w:rsid w:val="00A15372"/>
    <w:rsid w:val="00A32E0C"/>
    <w:rsid w:val="00A43316"/>
    <w:rsid w:val="00A659EC"/>
    <w:rsid w:val="00A778B8"/>
    <w:rsid w:val="00A91934"/>
    <w:rsid w:val="00AA1A91"/>
    <w:rsid w:val="00AA68D1"/>
    <w:rsid w:val="00AB0395"/>
    <w:rsid w:val="00AC1EDB"/>
    <w:rsid w:val="00AF08B1"/>
    <w:rsid w:val="00AF64A6"/>
    <w:rsid w:val="00B03612"/>
    <w:rsid w:val="00B03ECC"/>
    <w:rsid w:val="00B163C3"/>
    <w:rsid w:val="00B32835"/>
    <w:rsid w:val="00B65C2F"/>
    <w:rsid w:val="00BD106B"/>
    <w:rsid w:val="00BE3391"/>
    <w:rsid w:val="00BF691E"/>
    <w:rsid w:val="00BF6FEC"/>
    <w:rsid w:val="00C15B6F"/>
    <w:rsid w:val="00C4381D"/>
    <w:rsid w:val="00C73580"/>
    <w:rsid w:val="00C76637"/>
    <w:rsid w:val="00C830F1"/>
    <w:rsid w:val="00C85424"/>
    <w:rsid w:val="00C97769"/>
    <w:rsid w:val="00CB4D75"/>
    <w:rsid w:val="00CC2B2C"/>
    <w:rsid w:val="00CF01CD"/>
    <w:rsid w:val="00D251B3"/>
    <w:rsid w:val="00D56CC1"/>
    <w:rsid w:val="00D64792"/>
    <w:rsid w:val="00DA3F10"/>
    <w:rsid w:val="00DC2CF2"/>
    <w:rsid w:val="00DC6BED"/>
    <w:rsid w:val="00DD74F6"/>
    <w:rsid w:val="00E00927"/>
    <w:rsid w:val="00E243B3"/>
    <w:rsid w:val="00E35902"/>
    <w:rsid w:val="00E366BF"/>
    <w:rsid w:val="00E61320"/>
    <w:rsid w:val="00E738A6"/>
    <w:rsid w:val="00E74C3D"/>
    <w:rsid w:val="00E869BF"/>
    <w:rsid w:val="00EA0A28"/>
    <w:rsid w:val="00EA717C"/>
    <w:rsid w:val="00EA766E"/>
    <w:rsid w:val="00EC71E1"/>
    <w:rsid w:val="00EC7EF0"/>
    <w:rsid w:val="00ED4DEE"/>
    <w:rsid w:val="00ED5027"/>
    <w:rsid w:val="00EF0804"/>
    <w:rsid w:val="00F45C85"/>
    <w:rsid w:val="00F45D35"/>
    <w:rsid w:val="00F46F0C"/>
    <w:rsid w:val="00F70252"/>
    <w:rsid w:val="00F715BA"/>
    <w:rsid w:val="00F72359"/>
    <w:rsid w:val="00F8638D"/>
    <w:rsid w:val="00F87393"/>
    <w:rsid w:val="00F925B5"/>
    <w:rsid w:val="00FC56F3"/>
    <w:rsid w:val="00FC5F0C"/>
    <w:rsid w:val="00FF5A76"/>
    <w:rsid w:val="0544E6CD"/>
    <w:rsid w:val="10B36806"/>
    <w:rsid w:val="1213C295"/>
    <w:rsid w:val="165E4C91"/>
    <w:rsid w:val="1EB1AF64"/>
    <w:rsid w:val="20325F2A"/>
    <w:rsid w:val="21B33729"/>
    <w:rsid w:val="2736A245"/>
    <w:rsid w:val="28AECE08"/>
    <w:rsid w:val="2CE54576"/>
    <w:rsid w:val="34057E0D"/>
    <w:rsid w:val="39979545"/>
    <w:rsid w:val="47F828D9"/>
    <w:rsid w:val="4B2D9F87"/>
    <w:rsid w:val="54300034"/>
    <w:rsid w:val="58B7EEA3"/>
    <w:rsid w:val="5B0FD468"/>
    <w:rsid w:val="5C804576"/>
    <w:rsid w:val="6B0D02A6"/>
    <w:rsid w:val="6E7FB58E"/>
    <w:rsid w:val="6EEDADF0"/>
    <w:rsid w:val="73897184"/>
    <w:rsid w:val="7396EEB0"/>
    <w:rsid w:val="7B681D5F"/>
    <w:rsid w:val="7C0A04AA"/>
    <w:rsid w:val="7E61EA6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8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09E1"/>
    <w:pPr>
      <w:ind w:left="720"/>
      <w:contextualSpacing/>
    </w:pPr>
  </w:style>
  <w:style w:type="paragraph" w:styleId="a4">
    <w:name w:val="header"/>
    <w:basedOn w:val="a"/>
    <w:link w:val="Char"/>
    <w:uiPriority w:val="99"/>
    <w:unhideWhenUsed/>
    <w:rsid w:val="006B72B1"/>
    <w:pPr>
      <w:tabs>
        <w:tab w:val="center" w:pos="4513"/>
        <w:tab w:val="right" w:pos="9026"/>
      </w:tabs>
      <w:spacing w:after="0" w:line="240" w:lineRule="auto"/>
    </w:pPr>
  </w:style>
  <w:style w:type="character" w:customStyle="1" w:styleId="Char">
    <w:name w:val="Κεφαλίδα Char"/>
    <w:basedOn w:val="a0"/>
    <w:link w:val="a4"/>
    <w:uiPriority w:val="99"/>
    <w:rsid w:val="006B72B1"/>
  </w:style>
  <w:style w:type="paragraph" w:styleId="a5">
    <w:name w:val="footer"/>
    <w:basedOn w:val="a"/>
    <w:link w:val="Char0"/>
    <w:uiPriority w:val="99"/>
    <w:unhideWhenUsed/>
    <w:rsid w:val="006B72B1"/>
    <w:pPr>
      <w:tabs>
        <w:tab w:val="center" w:pos="4513"/>
        <w:tab w:val="right" w:pos="9026"/>
      </w:tabs>
      <w:spacing w:after="0" w:line="240" w:lineRule="auto"/>
    </w:pPr>
  </w:style>
  <w:style w:type="character" w:customStyle="1" w:styleId="Char0">
    <w:name w:val="Υποσέλιδο Char"/>
    <w:basedOn w:val="a0"/>
    <w:link w:val="a5"/>
    <w:uiPriority w:val="99"/>
    <w:rsid w:val="006B72B1"/>
  </w:style>
</w:styles>
</file>

<file path=word/webSettings.xml><?xml version="1.0" encoding="utf-8"?>
<w:webSettings xmlns:r="http://schemas.openxmlformats.org/officeDocument/2006/relationships" xmlns:w="http://schemas.openxmlformats.org/wordprocessingml/2006/main">
  <w:divs>
    <w:div w:id="700712845">
      <w:bodyDiv w:val="1"/>
      <w:marLeft w:val="0"/>
      <w:marRight w:val="0"/>
      <w:marTop w:val="0"/>
      <w:marBottom w:val="0"/>
      <w:divBdr>
        <w:top w:val="none" w:sz="0" w:space="0" w:color="auto"/>
        <w:left w:val="none" w:sz="0" w:space="0" w:color="auto"/>
        <w:bottom w:val="none" w:sz="0" w:space="0" w:color="auto"/>
        <w:right w:val="none" w:sz="0" w:space="0" w:color="auto"/>
      </w:divBdr>
    </w:div>
    <w:div w:id="1024554620">
      <w:bodyDiv w:val="1"/>
      <w:marLeft w:val="0"/>
      <w:marRight w:val="0"/>
      <w:marTop w:val="0"/>
      <w:marBottom w:val="0"/>
      <w:divBdr>
        <w:top w:val="none" w:sz="0" w:space="0" w:color="auto"/>
        <w:left w:val="none" w:sz="0" w:space="0" w:color="auto"/>
        <w:bottom w:val="none" w:sz="0" w:space="0" w:color="auto"/>
        <w:right w:val="none" w:sz="0" w:space="0" w:color="auto"/>
      </w:divBdr>
      <w:divsChild>
        <w:div w:id="87849628">
          <w:marLeft w:val="0"/>
          <w:marRight w:val="0"/>
          <w:marTop w:val="0"/>
          <w:marBottom w:val="0"/>
          <w:divBdr>
            <w:top w:val="none" w:sz="0" w:space="0" w:color="auto"/>
            <w:left w:val="none" w:sz="0" w:space="0" w:color="auto"/>
            <w:bottom w:val="none" w:sz="0" w:space="0" w:color="auto"/>
            <w:right w:val="none" w:sz="0" w:space="0" w:color="auto"/>
          </w:divBdr>
        </w:div>
        <w:div w:id="139003212">
          <w:marLeft w:val="0"/>
          <w:marRight w:val="0"/>
          <w:marTop w:val="0"/>
          <w:marBottom w:val="0"/>
          <w:divBdr>
            <w:top w:val="none" w:sz="0" w:space="0" w:color="auto"/>
            <w:left w:val="none" w:sz="0" w:space="0" w:color="auto"/>
            <w:bottom w:val="none" w:sz="0" w:space="0" w:color="auto"/>
            <w:right w:val="none" w:sz="0" w:space="0" w:color="auto"/>
          </w:divBdr>
        </w:div>
        <w:div w:id="1110398443">
          <w:marLeft w:val="0"/>
          <w:marRight w:val="0"/>
          <w:marTop w:val="0"/>
          <w:marBottom w:val="0"/>
          <w:divBdr>
            <w:top w:val="none" w:sz="0" w:space="0" w:color="auto"/>
            <w:left w:val="none" w:sz="0" w:space="0" w:color="auto"/>
            <w:bottom w:val="none" w:sz="0" w:space="0" w:color="auto"/>
            <w:right w:val="none" w:sz="0" w:space="0" w:color="auto"/>
          </w:divBdr>
        </w:div>
        <w:div w:id="1555312180">
          <w:marLeft w:val="0"/>
          <w:marRight w:val="0"/>
          <w:marTop w:val="0"/>
          <w:marBottom w:val="0"/>
          <w:divBdr>
            <w:top w:val="none" w:sz="0" w:space="0" w:color="auto"/>
            <w:left w:val="none" w:sz="0" w:space="0" w:color="auto"/>
            <w:bottom w:val="none" w:sz="0" w:space="0" w:color="auto"/>
            <w:right w:val="none" w:sz="0" w:space="0" w:color="auto"/>
          </w:divBdr>
        </w:div>
      </w:divsChild>
    </w:div>
    <w:div w:id="1076585231">
      <w:bodyDiv w:val="1"/>
      <w:marLeft w:val="0"/>
      <w:marRight w:val="0"/>
      <w:marTop w:val="0"/>
      <w:marBottom w:val="0"/>
      <w:divBdr>
        <w:top w:val="none" w:sz="0" w:space="0" w:color="auto"/>
        <w:left w:val="none" w:sz="0" w:space="0" w:color="auto"/>
        <w:bottom w:val="none" w:sz="0" w:space="0" w:color="auto"/>
        <w:right w:val="none" w:sz="0" w:space="0" w:color="auto"/>
      </w:divBdr>
    </w:div>
    <w:div w:id="1648435672">
      <w:bodyDiv w:val="1"/>
      <w:marLeft w:val="0"/>
      <w:marRight w:val="0"/>
      <w:marTop w:val="0"/>
      <w:marBottom w:val="0"/>
      <w:divBdr>
        <w:top w:val="none" w:sz="0" w:space="0" w:color="auto"/>
        <w:left w:val="none" w:sz="0" w:space="0" w:color="auto"/>
        <w:bottom w:val="none" w:sz="0" w:space="0" w:color="auto"/>
        <w:right w:val="none" w:sz="0" w:space="0" w:color="auto"/>
      </w:divBdr>
      <w:divsChild>
        <w:div w:id="457191283">
          <w:marLeft w:val="0"/>
          <w:marRight w:val="0"/>
          <w:marTop w:val="0"/>
          <w:marBottom w:val="0"/>
          <w:divBdr>
            <w:top w:val="none" w:sz="0" w:space="0" w:color="auto"/>
            <w:left w:val="none" w:sz="0" w:space="0" w:color="auto"/>
            <w:bottom w:val="none" w:sz="0" w:space="0" w:color="auto"/>
            <w:right w:val="none" w:sz="0" w:space="0" w:color="auto"/>
          </w:divBdr>
        </w:div>
        <w:div w:id="935135223">
          <w:marLeft w:val="0"/>
          <w:marRight w:val="0"/>
          <w:marTop w:val="0"/>
          <w:marBottom w:val="0"/>
          <w:divBdr>
            <w:top w:val="none" w:sz="0" w:space="0" w:color="auto"/>
            <w:left w:val="none" w:sz="0" w:space="0" w:color="auto"/>
            <w:bottom w:val="none" w:sz="0" w:space="0" w:color="auto"/>
            <w:right w:val="none" w:sz="0" w:space="0" w:color="auto"/>
          </w:divBdr>
        </w:div>
        <w:div w:id="1615869927">
          <w:marLeft w:val="0"/>
          <w:marRight w:val="0"/>
          <w:marTop w:val="0"/>
          <w:marBottom w:val="0"/>
          <w:divBdr>
            <w:top w:val="none" w:sz="0" w:space="0" w:color="auto"/>
            <w:left w:val="none" w:sz="0" w:space="0" w:color="auto"/>
            <w:bottom w:val="none" w:sz="0" w:space="0" w:color="auto"/>
            <w:right w:val="none" w:sz="0" w:space="0" w:color="auto"/>
          </w:divBdr>
        </w:div>
        <w:div w:id="1768498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2453</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Φίλοι Προαστιακού Σιδηροδρόμου Πάτρας</dc:title>
  <dc:subject/>
  <dc:creator/>
  <cp:keywords/>
  <dc:description/>
  <cp:lastModifiedBy/>
  <cp:revision>1</cp:revision>
  <dcterms:created xsi:type="dcterms:W3CDTF">2022-07-02T14:20:00Z</dcterms:created>
  <dcterms:modified xsi:type="dcterms:W3CDTF">2022-07-03T08:43:00Z</dcterms:modified>
</cp:coreProperties>
</file>