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ACC" w:rsidRDefault="00556ACC" w:rsidP="00556ACC">
      <w:pPr>
        <w:shd w:val="clear" w:color="auto" w:fill="FFFFFF"/>
        <w:spacing w:after="120" w:line="240" w:lineRule="auto"/>
        <w:jc w:val="center"/>
        <w:rPr>
          <w:rFonts w:ascii="Comic Sans MS" w:eastAsia="Times New Roman" w:hAnsi="Comic Sans MS" w:cs="Calibri"/>
          <w:b/>
          <w:color w:val="222222"/>
          <w:sz w:val="32"/>
          <w:szCs w:val="32"/>
          <w:lang w:eastAsia="el-GR"/>
        </w:rPr>
      </w:pPr>
      <w:r>
        <w:rPr>
          <w:rFonts w:ascii="Comic Sans MS" w:eastAsia="Times New Roman" w:hAnsi="Comic Sans MS" w:cs="Calibri"/>
          <w:b/>
          <w:color w:val="222222"/>
          <w:sz w:val="32"/>
          <w:szCs w:val="32"/>
          <w:lang w:eastAsia="el-G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43.4pt;height:22.2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Πρόσκληση"/>
          </v:shape>
        </w:pict>
      </w:r>
    </w:p>
    <w:p w:rsidR="0016692C" w:rsidRPr="0016692C" w:rsidRDefault="0016692C" w:rsidP="0016692C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Calibri"/>
          <w:color w:val="222222"/>
          <w:sz w:val="16"/>
          <w:szCs w:val="16"/>
          <w:lang w:eastAsia="el-GR"/>
        </w:rPr>
      </w:pPr>
    </w:p>
    <w:p w:rsidR="00141D9B" w:rsidRPr="00141D9B" w:rsidRDefault="00141D9B" w:rsidP="00CF6751">
      <w:pPr>
        <w:shd w:val="clear" w:color="auto" w:fill="FFFFFF"/>
        <w:spacing w:after="120" w:line="240" w:lineRule="auto"/>
        <w:ind w:firstLine="720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Σας προσκαλούμε στην εκδήλωση της Εταιρείας Αχαϊκών Σπουδών με θέμα: </w:t>
      </w: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«</w:t>
      </w:r>
      <w:proofErr w:type="spellStart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Ερνέστος</w:t>
      </w:r>
      <w:proofErr w:type="spellEnd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 xml:space="preserve"> </w:t>
      </w:r>
      <w:proofErr w:type="spellStart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Τσίλλερ</w:t>
      </w:r>
      <w:proofErr w:type="spellEnd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 xml:space="preserve"> και ελληνικός νεοκλασικισμός στην Πάτρα»</w:t>
      </w: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 που θα πραγματοποιηθεί την Παρασκευή 15 Δεκεμβρίου στις 18.30, στην Αγορά Αργύρη της Πάτρας.</w:t>
      </w:r>
    </w:p>
    <w:p w:rsidR="00141D9B" w:rsidRPr="00141D9B" w:rsidRDefault="00141D9B" w:rsidP="00CF6751">
      <w:pPr>
        <w:shd w:val="clear" w:color="auto" w:fill="FFFFFF"/>
        <w:spacing w:after="120" w:line="240" w:lineRule="auto"/>
        <w:ind w:firstLine="720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Αφορμή η συμπλήρωση 100 χρόνων από το θάνατο του Σάξονα αρχιτέκτονα, ο οποίος δημιούργησε και στην Πάτρα εμβληματικά κτίρια που παραμένουν μέχρι σήμερα </w:t>
      </w:r>
      <w:proofErr w:type="spellStart"/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τοπόσημα</w:t>
      </w:r>
      <w:proofErr w:type="spellEnd"/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 της πόλης.</w:t>
      </w:r>
    </w:p>
    <w:p w:rsidR="00141D9B" w:rsidRPr="00141D9B" w:rsidRDefault="00141D9B" w:rsidP="00CF6751">
      <w:pPr>
        <w:shd w:val="clear" w:color="auto" w:fill="FFFFFF"/>
        <w:spacing w:after="120" w:line="240" w:lineRule="auto"/>
        <w:ind w:firstLine="720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Εισηγητές:</w:t>
      </w:r>
    </w:p>
    <w:p w:rsidR="00141D9B" w:rsidRPr="00141D9B" w:rsidRDefault="00141D9B" w:rsidP="009E0AD4">
      <w:pPr>
        <w:shd w:val="clear" w:color="auto" w:fill="FFFFFF"/>
        <w:spacing w:after="120" w:line="240" w:lineRule="auto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proofErr w:type="spellStart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Μάρω</w:t>
      </w:r>
      <w:proofErr w:type="spellEnd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 xml:space="preserve"> </w:t>
      </w:r>
      <w:proofErr w:type="spellStart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Καρδαμίτση–Αδάμη</w:t>
      </w:r>
      <w:proofErr w:type="spellEnd"/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, αρχιτέκτονας, Ομότιμη Καθηγήτρια του Εθνικού Μετσόβιου Πολυτεχνείου,</w:t>
      </w:r>
    </w:p>
    <w:p w:rsidR="00141D9B" w:rsidRPr="00141D9B" w:rsidRDefault="00141D9B" w:rsidP="009E0AD4">
      <w:pPr>
        <w:shd w:val="clear" w:color="auto" w:fill="FFFFFF"/>
        <w:spacing w:after="120" w:line="240" w:lineRule="auto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proofErr w:type="spellStart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Μαριλένα</w:t>
      </w:r>
      <w:proofErr w:type="spellEnd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 xml:space="preserve"> Ζ. </w:t>
      </w:r>
      <w:proofErr w:type="spellStart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Κασιμάτη</w:t>
      </w:r>
      <w:proofErr w:type="spellEnd"/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, Ιστορικός τέχνης, πρώην επιμελήτρια της Εθνικής Πινακοθήκης,</w:t>
      </w:r>
    </w:p>
    <w:p w:rsidR="00141D9B" w:rsidRPr="00141D9B" w:rsidRDefault="00141D9B" w:rsidP="009E0AD4">
      <w:pPr>
        <w:shd w:val="clear" w:color="auto" w:fill="FFFFFF"/>
        <w:spacing w:after="120" w:line="240" w:lineRule="auto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proofErr w:type="spellStart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Ε</w:t>
      </w:r>
      <w:r w:rsidRPr="00141D9B">
        <w:rPr>
          <w:rFonts w:ascii="Calibri" w:eastAsia="Times New Roman" w:hAnsi="Calibri" w:cs="Calibri"/>
          <w:b/>
          <w:bCs/>
          <w:color w:val="222222"/>
          <w:sz w:val="26"/>
          <w:szCs w:val="26"/>
          <w:lang w:eastAsia="el-GR"/>
        </w:rPr>
        <w:t>ὐ</w:t>
      </w: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γενία</w:t>
      </w:r>
      <w:proofErr w:type="spellEnd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 xml:space="preserve"> </w:t>
      </w:r>
      <w:proofErr w:type="spellStart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Γατοπούλου</w:t>
      </w:r>
      <w:proofErr w:type="spellEnd"/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, αρχιτέκτονας, Επίτιμη Γενική Διευθύντρια Αναστήλωσης Μουσείων και Τεχνικών έργων του ΥΠΠΟΑ,</w:t>
      </w:r>
    </w:p>
    <w:p w:rsidR="00141D9B" w:rsidRPr="00141D9B" w:rsidRDefault="00141D9B" w:rsidP="009E0AD4">
      <w:pPr>
        <w:shd w:val="clear" w:color="auto" w:fill="FFFFFF"/>
        <w:spacing w:after="120" w:line="240" w:lineRule="auto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 xml:space="preserve">Γιάννης </w:t>
      </w:r>
      <w:proofErr w:type="spellStart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Πανταζόπουλος</w:t>
      </w:r>
      <w:proofErr w:type="spellEnd"/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, αρχιτέκτονας, Πρόεδρος του Συλλόγου Αρχιτεκτόνων Ν. Αχαΐας</w:t>
      </w:r>
    </w:p>
    <w:p w:rsidR="00141D9B" w:rsidRPr="00141D9B" w:rsidRDefault="00141D9B" w:rsidP="00CF6751">
      <w:pPr>
        <w:shd w:val="clear" w:color="auto" w:fill="FFFFFF"/>
        <w:spacing w:after="120" w:line="240" w:lineRule="auto"/>
        <w:ind w:firstLine="720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Χαιρετισμό θα απευθύνουν οι:</w:t>
      </w:r>
    </w:p>
    <w:p w:rsidR="00141D9B" w:rsidRPr="00141D9B" w:rsidRDefault="00141D9B" w:rsidP="009E0AD4">
      <w:pPr>
        <w:shd w:val="clear" w:color="auto" w:fill="FFFFFF"/>
        <w:spacing w:after="120" w:line="240" w:lineRule="auto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Βαγγέλης Πολίτης- Στεργίου</w:t>
      </w: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, Πρόεδρος ΕΑΣ</w:t>
      </w:r>
    </w:p>
    <w:p w:rsidR="00141D9B" w:rsidRPr="00141D9B" w:rsidRDefault="00141D9B" w:rsidP="009E0AD4">
      <w:pPr>
        <w:shd w:val="clear" w:color="auto" w:fill="FFFFFF"/>
        <w:spacing w:after="120" w:line="240" w:lineRule="auto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 xml:space="preserve">Σταύρος </w:t>
      </w:r>
      <w:proofErr w:type="spellStart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Μαμαλούκος</w:t>
      </w:r>
      <w:proofErr w:type="spellEnd"/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, Δρ. Αρχιτέκτων Μηχανικός ΕΜΠ, Καθηγητής στο Τμήμα Αρχιτεκτόνων του Πανεπιστημίου Πατρών</w:t>
      </w:r>
    </w:p>
    <w:p w:rsidR="00141D9B" w:rsidRPr="00141D9B" w:rsidRDefault="00141D9B" w:rsidP="009E0AD4">
      <w:pPr>
        <w:shd w:val="clear" w:color="auto" w:fill="FFFFFF"/>
        <w:spacing w:after="120" w:line="240" w:lineRule="auto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Γιώργος Παπανδρέου</w:t>
      </w: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, Αρχιτέκτονας, προϊστάμενος της υπηρεσίας Νεωτέρων Μνημείων και Τεχνικών Έργων Δυτικής Ελλάδας, Πελοποννήσου και Νοτίου Ιονίου</w:t>
      </w:r>
    </w:p>
    <w:p w:rsidR="00141D9B" w:rsidRPr="00141D9B" w:rsidRDefault="00141D9B" w:rsidP="00CF6751">
      <w:pPr>
        <w:shd w:val="clear" w:color="auto" w:fill="FFFFFF"/>
        <w:spacing w:after="120" w:line="240" w:lineRule="auto"/>
        <w:ind w:firstLine="720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Συντονισμός: </w:t>
      </w:r>
      <w:proofErr w:type="spellStart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Ζέττα</w:t>
      </w:r>
      <w:proofErr w:type="spellEnd"/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 xml:space="preserve"> Ζάχου</w:t>
      </w: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, σύμβουλος επικοινωνίας</w:t>
      </w:r>
    </w:p>
    <w:p w:rsidR="00141D9B" w:rsidRPr="00141D9B" w:rsidRDefault="00141D9B" w:rsidP="009E0AD4">
      <w:pPr>
        <w:shd w:val="clear" w:color="auto" w:fill="FFFFFF"/>
        <w:spacing w:after="120" w:line="240" w:lineRule="auto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Η Ημερίδα υλοποιείται με την αιγίδα και την οικονομική υποστήριξη του </w:t>
      </w: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Υπουργείου Πολιτισμού</w:t>
      </w: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.</w:t>
      </w:r>
    </w:p>
    <w:p w:rsidR="00141D9B" w:rsidRPr="00141D9B" w:rsidRDefault="00141D9B" w:rsidP="00CF6751">
      <w:pPr>
        <w:shd w:val="clear" w:color="auto" w:fill="FFFFFF"/>
        <w:spacing w:after="80" w:line="240" w:lineRule="auto"/>
        <w:ind w:firstLine="720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Συνεργαζόμενοι φορείς: </w:t>
      </w: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 xml:space="preserve">Τμήμα Αρχιτεκτόνων </w:t>
      </w: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και </w:t>
      </w: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Τμήμα Διοίκησης Τουρισμού</w:t>
      </w: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 Πανεπιστημίου Πατρών, </w:t>
      </w: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Ινστιτούτο Ελληνικής Αρχιτεκτονικής</w:t>
      </w: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, </w:t>
      </w: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Σύλλογος Αρχιτεκτόνων Νομού Αχαΐας</w:t>
      </w: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, Εταιρεία Κοινωνικής Δράσης και Πολιτισμού </w:t>
      </w: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Κ</w:t>
      </w:r>
      <w:r w:rsidR="00556ACC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ΟΙΝΟ</w:t>
      </w: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_Τ</w:t>
      </w:r>
      <w:r w:rsidR="00556ACC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ΟΠΙΑ</w:t>
      </w: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.</w:t>
      </w:r>
    </w:p>
    <w:p w:rsidR="00141D9B" w:rsidRPr="00141D9B" w:rsidRDefault="00141D9B" w:rsidP="009E0AD4">
      <w:pPr>
        <w:shd w:val="clear" w:color="auto" w:fill="FFFFFF"/>
        <w:spacing w:after="120" w:line="240" w:lineRule="auto"/>
        <w:jc w:val="both"/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</w:pP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Χορηγοί: </w:t>
      </w: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Αχαΐα Κλάους</w:t>
      </w: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, Χρώματα </w:t>
      </w: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eastAsia="el-GR"/>
        </w:rPr>
        <w:t>Γιώργος Μπάκας</w:t>
      </w: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>,</w:t>
      </w:r>
    </w:p>
    <w:p w:rsidR="00F45244" w:rsidRPr="00141D9B" w:rsidRDefault="00141D9B" w:rsidP="009E0AD4">
      <w:pPr>
        <w:shd w:val="clear" w:color="auto" w:fill="FFFFFF"/>
        <w:spacing w:after="120" w:line="240" w:lineRule="auto"/>
        <w:jc w:val="both"/>
        <w:rPr>
          <w:sz w:val="26"/>
          <w:szCs w:val="26"/>
        </w:rPr>
      </w:pPr>
      <w:r w:rsidRPr="00141D9B">
        <w:rPr>
          <w:rFonts w:ascii="Comic Sans MS" w:eastAsia="Times New Roman" w:hAnsi="Comic Sans MS" w:cs="Calibri"/>
          <w:color w:val="222222"/>
          <w:sz w:val="26"/>
          <w:szCs w:val="26"/>
          <w:lang w:eastAsia="el-GR"/>
        </w:rPr>
        <w:t xml:space="preserve">Υποστήριξη: </w:t>
      </w:r>
      <w:r w:rsidRPr="00141D9B">
        <w:rPr>
          <w:rFonts w:ascii="Comic Sans MS" w:eastAsia="Times New Roman" w:hAnsi="Comic Sans MS" w:cs="Calibri"/>
          <w:b/>
          <w:bCs/>
          <w:color w:val="222222"/>
          <w:sz w:val="26"/>
          <w:szCs w:val="26"/>
          <w:lang w:val="en-US" w:eastAsia="el-GR"/>
        </w:rPr>
        <w:t>Mosaic</w:t>
      </w:r>
    </w:p>
    <w:sectPr w:rsidR="00F45244" w:rsidRPr="00141D9B" w:rsidSect="00141D9B">
      <w:pgSz w:w="11906" w:h="16838"/>
      <w:pgMar w:top="1276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1D9B"/>
    <w:rsid w:val="00141D9B"/>
    <w:rsid w:val="0016692C"/>
    <w:rsid w:val="00556ACC"/>
    <w:rsid w:val="009E0AD4"/>
    <w:rsid w:val="00CF6751"/>
    <w:rsid w:val="00F45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41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F717F-B39C-46B6-9AFA-D6AF240B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4</cp:revision>
  <dcterms:created xsi:type="dcterms:W3CDTF">2023-12-11T09:35:00Z</dcterms:created>
  <dcterms:modified xsi:type="dcterms:W3CDTF">2023-12-11T09:49:00Z</dcterms:modified>
</cp:coreProperties>
</file>