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3B" w:rsidRPr="0035063B" w:rsidRDefault="0035063B" w:rsidP="0035063B">
      <w:pPr>
        <w:pStyle w:val="tm6"/>
        <w:rPr>
          <w:sz w:val="24"/>
          <w:szCs w:val="24"/>
        </w:rPr>
      </w:pPr>
      <w:r w:rsidRPr="0035063B">
        <w:rPr>
          <w:rStyle w:val="tm71"/>
          <w:sz w:val="24"/>
          <w:szCs w:val="24"/>
        </w:rPr>
        <w:t>Αγαπητοί φίλοι</w:t>
      </w:r>
    </w:p>
    <w:p w:rsidR="0035063B" w:rsidRPr="0035063B" w:rsidRDefault="0035063B" w:rsidP="0035063B">
      <w:pPr>
        <w:pStyle w:val="tm6"/>
        <w:rPr>
          <w:sz w:val="8"/>
          <w:szCs w:val="8"/>
        </w:rPr>
      </w:pPr>
      <w:r w:rsidRPr="0035063B">
        <w:rPr>
          <w:rStyle w:val="tm71"/>
          <w:sz w:val="8"/>
          <w:szCs w:val="8"/>
          <w:lang/>
        </w:rPr>
        <w:t> </w:t>
      </w:r>
    </w:p>
    <w:p w:rsidR="0035063B" w:rsidRPr="0035063B" w:rsidRDefault="0035063B" w:rsidP="0035063B">
      <w:pPr>
        <w:pStyle w:val="tm6"/>
        <w:rPr>
          <w:sz w:val="24"/>
          <w:szCs w:val="24"/>
        </w:rPr>
      </w:pPr>
      <w:r w:rsidRPr="0035063B">
        <w:rPr>
          <w:rStyle w:val="tm71"/>
          <w:sz w:val="24"/>
          <w:szCs w:val="24"/>
        </w:rPr>
        <w:t xml:space="preserve">Σας προωθούμε το Δελτίο Τύπου της ΠΡΟΤΑΣΗΣ το οποίο αναφέρεται και στο ψήφισμα που εκδόθηκε για τη σωτηρία του Κέντρου Πρόληψης ν. Αχαΐας ΚΑΛΛΙΠΟΛΙΣ το οποίο προσυπογράφει και η Κοινο_Τοπία αναγνωρίζοντας το διαχρονικό και ουσιαστικό θετικό αποτύπωμα του Κέντρου. </w:t>
      </w:r>
    </w:p>
    <w:p w:rsidR="0035063B" w:rsidRPr="0035063B" w:rsidRDefault="0035063B" w:rsidP="0035063B">
      <w:pPr>
        <w:pStyle w:val="tm6"/>
        <w:rPr>
          <w:sz w:val="24"/>
          <w:szCs w:val="24"/>
        </w:rPr>
      </w:pPr>
      <w:r w:rsidRPr="0035063B">
        <w:rPr>
          <w:rStyle w:val="tm71"/>
          <w:sz w:val="24"/>
          <w:szCs w:val="24"/>
        </w:rPr>
        <w:t>Πιστεύοντας ότι θα επικρατήσουν οι σκέψεις αλλά και οι πολιτικές επιλογές να έχουμε σταθερούς μηχανισμούς πρόληψης κατά των εξαρτήσεων -κάνοντας τις απαραίτητες βελτιώσεις στις υπάρχουσες επιτυχημένες δομές- ενώνουμε τη φωνή μας.</w:t>
      </w:r>
    </w:p>
    <w:p w:rsidR="0035063B" w:rsidRPr="0035063B" w:rsidRDefault="0035063B" w:rsidP="0035063B">
      <w:pPr>
        <w:pStyle w:val="tm6"/>
        <w:rPr>
          <w:sz w:val="8"/>
          <w:szCs w:val="8"/>
        </w:rPr>
      </w:pPr>
      <w:r w:rsidRPr="0035063B">
        <w:rPr>
          <w:rStyle w:val="tm71"/>
          <w:sz w:val="8"/>
          <w:szCs w:val="8"/>
          <w:lang/>
        </w:rPr>
        <w:t> </w:t>
      </w:r>
    </w:p>
    <w:p w:rsidR="0035063B" w:rsidRPr="0035063B" w:rsidRDefault="0035063B" w:rsidP="0035063B">
      <w:pPr>
        <w:pStyle w:val="tm6"/>
        <w:rPr>
          <w:sz w:val="24"/>
          <w:szCs w:val="24"/>
        </w:rPr>
      </w:pPr>
      <w:r w:rsidRPr="0035063B">
        <w:rPr>
          <w:rStyle w:val="tm71"/>
          <w:sz w:val="24"/>
          <w:szCs w:val="24"/>
        </w:rPr>
        <w:t xml:space="preserve">Εταιρεία Κοινωνικής Δράσης και Πολιτισμού </w:t>
      </w:r>
    </w:p>
    <w:p w:rsidR="0035063B" w:rsidRDefault="0035063B" w:rsidP="0035063B">
      <w:pPr>
        <w:pStyle w:val="tm6"/>
        <w:rPr>
          <w:rStyle w:val="tm71"/>
          <w:sz w:val="24"/>
          <w:szCs w:val="24"/>
        </w:rPr>
      </w:pPr>
      <w:r w:rsidRPr="0035063B">
        <w:rPr>
          <w:rStyle w:val="tm71"/>
          <w:sz w:val="24"/>
          <w:szCs w:val="24"/>
        </w:rPr>
        <w:t xml:space="preserve">ΚΟΙΝΟ_ΤΟΠΙΑ </w:t>
      </w:r>
      <w:hyperlink r:id="rId4" w:history="1">
        <w:r w:rsidRPr="00A959BC">
          <w:rPr>
            <w:rStyle w:val="-"/>
            <w:rFonts w:ascii="Comic Sans MS" w:hAnsi="Comic Sans MS"/>
            <w:sz w:val="24"/>
            <w:szCs w:val="24"/>
            <w:lang/>
          </w:rPr>
          <w:t>www</w:t>
        </w:r>
        <w:r w:rsidRPr="00A959BC">
          <w:rPr>
            <w:rStyle w:val="-"/>
            <w:rFonts w:ascii="Comic Sans MS" w:hAnsi="Comic Sans MS"/>
            <w:sz w:val="24"/>
            <w:szCs w:val="24"/>
          </w:rPr>
          <w:t>.</w:t>
        </w:r>
        <w:r w:rsidRPr="00A959BC">
          <w:rPr>
            <w:rStyle w:val="-"/>
            <w:rFonts w:ascii="Comic Sans MS" w:hAnsi="Comic Sans MS"/>
            <w:sz w:val="24"/>
            <w:szCs w:val="24"/>
            <w:lang/>
          </w:rPr>
          <w:t>koinotopia</w:t>
        </w:r>
        <w:r w:rsidRPr="00A959BC">
          <w:rPr>
            <w:rStyle w:val="-"/>
            <w:rFonts w:ascii="Comic Sans MS" w:hAnsi="Comic Sans MS"/>
            <w:sz w:val="24"/>
            <w:szCs w:val="24"/>
          </w:rPr>
          <w:t>.</w:t>
        </w:r>
        <w:r w:rsidRPr="00A959BC">
          <w:rPr>
            <w:rStyle w:val="-"/>
            <w:rFonts w:ascii="Comic Sans MS" w:hAnsi="Comic Sans MS"/>
            <w:sz w:val="24"/>
            <w:szCs w:val="24"/>
            <w:lang/>
          </w:rPr>
          <w:t>gr</w:t>
        </w:r>
      </w:hyperlink>
    </w:p>
    <w:p w:rsidR="0035063B" w:rsidRPr="0035063B" w:rsidRDefault="0035063B" w:rsidP="0035063B">
      <w:pPr>
        <w:pStyle w:val="tm6"/>
        <w:rPr>
          <w:rFonts w:ascii="Comic Sans MS" w:hAnsi="Comic Sans MS"/>
          <w:sz w:val="44"/>
          <w:szCs w:val="44"/>
        </w:rPr>
      </w:pPr>
    </w:p>
    <w:p w:rsidR="00837EA9" w:rsidRDefault="0035063B" w:rsidP="0035063B">
      <w:pPr>
        <w:spacing w:after="0" w:line="240" w:lineRule="auto"/>
        <w:jc w:val="center"/>
        <w:rPr>
          <w:rFonts w:ascii="Comic Sans MS" w:hAnsi="Comic Sans MS"/>
          <w:b/>
          <w:sz w:val="28"/>
          <w:szCs w:val="28"/>
        </w:rPr>
      </w:pPr>
      <w:r w:rsidRPr="00837EA9">
        <w:rPr>
          <w:rFonts w:ascii="Comic Sans MS" w:hAnsi="Comic Sans MS"/>
          <w:b/>
          <w:sz w:val="28"/>
          <w:szCs w:val="28"/>
        </w:rPr>
        <w:t xml:space="preserve"> </w:t>
      </w:r>
      <w:r w:rsidR="00837EA9" w:rsidRPr="00837EA9">
        <w:rPr>
          <w:rFonts w:ascii="Comic Sans MS" w:hAnsi="Comic Sans MS"/>
          <w:b/>
          <w:sz w:val="28"/>
          <w:szCs w:val="28"/>
        </w:rPr>
        <w:t>«ΠΡΟΤΑΣΗ Κίνηση για έναν άλλο τρόπο ζωής»</w:t>
      </w:r>
    </w:p>
    <w:p w:rsidR="00837EA9" w:rsidRPr="0035063B" w:rsidRDefault="00837EA9" w:rsidP="0035063B">
      <w:pPr>
        <w:spacing w:after="0" w:line="240" w:lineRule="auto"/>
        <w:jc w:val="center"/>
        <w:rPr>
          <w:rFonts w:ascii="Comic Sans MS" w:hAnsi="Comic Sans MS"/>
          <w:b/>
          <w:sz w:val="32"/>
          <w:szCs w:val="32"/>
        </w:rPr>
      </w:pPr>
      <w:r w:rsidRPr="0035063B">
        <w:rPr>
          <w:rFonts w:ascii="Comic Sans MS" w:hAnsi="Comic Sans MS"/>
          <w:b/>
          <w:sz w:val="24"/>
          <w:szCs w:val="24"/>
        </w:rPr>
        <w:t xml:space="preserve"> </w:t>
      </w:r>
    </w:p>
    <w:p w:rsidR="001D7D6E" w:rsidRPr="0035063B" w:rsidRDefault="001D7D6E" w:rsidP="0035063B">
      <w:pPr>
        <w:spacing w:after="0" w:line="240" w:lineRule="auto"/>
        <w:jc w:val="center"/>
        <w:rPr>
          <w:rFonts w:ascii="Comic Sans MS" w:hAnsi="Comic Sans MS"/>
          <w:b/>
          <w:sz w:val="26"/>
          <w:szCs w:val="26"/>
        </w:rPr>
      </w:pPr>
      <w:r w:rsidRPr="0035063B">
        <w:rPr>
          <w:rFonts w:ascii="Comic Sans MS" w:hAnsi="Comic Sans MS"/>
          <w:b/>
          <w:sz w:val="26"/>
          <w:szCs w:val="26"/>
        </w:rPr>
        <w:t>ΔΕΛΤΙΟ ΤΥΠΟΥ</w:t>
      </w:r>
    </w:p>
    <w:p w:rsidR="0035063B" w:rsidRDefault="001D7D6E" w:rsidP="0035063B">
      <w:pPr>
        <w:spacing w:after="0" w:line="240" w:lineRule="auto"/>
        <w:jc w:val="right"/>
        <w:rPr>
          <w:rFonts w:ascii="Comic Sans MS" w:hAnsi="Comic Sans MS"/>
          <w:sz w:val="24"/>
          <w:szCs w:val="24"/>
        </w:rPr>
      </w:pPr>
      <w:r w:rsidRPr="001D7D6E">
        <w:rPr>
          <w:rFonts w:ascii="Comic Sans MS" w:hAnsi="Comic Sans MS"/>
          <w:sz w:val="24"/>
          <w:szCs w:val="24"/>
        </w:rPr>
        <w:t>26 Ι</w:t>
      </w:r>
      <w:r w:rsidR="00041FC9">
        <w:rPr>
          <w:rFonts w:ascii="Comic Sans MS" w:hAnsi="Comic Sans MS"/>
          <w:sz w:val="24"/>
          <w:szCs w:val="24"/>
        </w:rPr>
        <w:t>ούνη</w:t>
      </w:r>
      <w:r w:rsidRPr="001D7D6E">
        <w:rPr>
          <w:rFonts w:ascii="Comic Sans MS" w:hAnsi="Comic Sans MS"/>
          <w:sz w:val="24"/>
          <w:szCs w:val="24"/>
        </w:rPr>
        <w:t xml:space="preserve"> 2026</w:t>
      </w:r>
    </w:p>
    <w:p w:rsidR="001D7D6E" w:rsidRPr="0035063B" w:rsidRDefault="001D7D6E" w:rsidP="0035063B">
      <w:pPr>
        <w:spacing w:after="0" w:line="240" w:lineRule="auto"/>
        <w:jc w:val="right"/>
        <w:rPr>
          <w:rFonts w:ascii="Comic Sans MS" w:hAnsi="Comic Sans MS"/>
          <w:sz w:val="12"/>
          <w:szCs w:val="12"/>
        </w:rPr>
      </w:pPr>
      <w:r w:rsidRPr="0035063B">
        <w:rPr>
          <w:rFonts w:ascii="Comic Sans MS" w:hAnsi="Comic Sans MS"/>
          <w:sz w:val="12"/>
          <w:szCs w:val="12"/>
        </w:rPr>
        <w:t xml:space="preserve"> </w:t>
      </w:r>
    </w:p>
    <w:p w:rsidR="001D7D6E" w:rsidRDefault="001D7D6E" w:rsidP="0035063B">
      <w:pPr>
        <w:spacing w:after="0" w:line="240" w:lineRule="auto"/>
        <w:jc w:val="center"/>
        <w:rPr>
          <w:rFonts w:ascii="Comic Sans MS" w:hAnsi="Comic Sans MS"/>
          <w:b/>
          <w:sz w:val="24"/>
          <w:szCs w:val="24"/>
        </w:rPr>
      </w:pPr>
      <w:r w:rsidRPr="00826AD4">
        <w:rPr>
          <w:rFonts w:ascii="Comic Sans MS" w:hAnsi="Comic Sans MS"/>
          <w:b/>
          <w:sz w:val="24"/>
          <w:szCs w:val="24"/>
        </w:rPr>
        <w:t>ΠΑΓΚΟΣΜΙΑ ΗΜΕΡΑ ΚΑΤΑ ΤΩΝ ΝΑΡΚΩΤΙΚΩΝ</w:t>
      </w:r>
    </w:p>
    <w:p w:rsidR="0035063B" w:rsidRPr="0035063B" w:rsidRDefault="0035063B" w:rsidP="0035063B">
      <w:pPr>
        <w:spacing w:after="0" w:line="240" w:lineRule="auto"/>
        <w:jc w:val="center"/>
        <w:rPr>
          <w:rFonts w:ascii="Comic Sans MS" w:hAnsi="Comic Sans MS"/>
          <w:b/>
          <w:sz w:val="16"/>
          <w:szCs w:val="16"/>
        </w:rPr>
      </w:pPr>
    </w:p>
    <w:p w:rsidR="00826AD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Το μήνυμα της ΠΡΟΤΑΣΗΣ, Κίνησης για έναν άλλο τρόπο ζωής για την πρόληψη των </w:t>
      </w:r>
      <w:proofErr w:type="spellStart"/>
      <w:r w:rsidRPr="001D7D6E">
        <w:rPr>
          <w:rFonts w:ascii="Comic Sans MS" w:hAnsi="Comic Sans MS"/>
          <w:sz w:val="24"/>
          <w:szCs w:val="24"/>
        </w:rPr>
        <w:t>εξαρτητικών</w:t>
      </w:r>
      <w:proofErr w:type="spellEnd"/>
      <w:r w:rsidRPr="001D7D6E">
        <w:rPr>
          <w:rFonts w:ascii="Comic Sans MS" w:hAnsi="Comic Sans MS"/>
          <w:sz w:val="24"/>
          <w:szCs w:val="24"/>
        </w:rPr>
        <w:t xml:space="preserve"> συμπεριφορών. </w:t>
      </w:r>
    </w:p>
    <w:p w:rsidR="00EE343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Το 1988 ξεκίνησε η λειτουργία της ΠΡΟΤΑΣΗΣ στην Πάτρα. Το 1993 ΦΟΡΕΙΣ πρόληψης από όλη την Ελλάδα με πρωτοβουλία της ΠΡΟΤΑΣΗΣ, </w:t>
      </w:r>
      <w:proofErr w:type="spellStart"/>
      <w:r w:rsidRPr="001D7D6E">
        <w:rPr>
          <w:rFonts w:ascii="Comic Sans MS" w:hAnsi="Comic Sans MS"/>
          <w:sz w:val="24"/>
          <w:szCs w:val="24"/>
        </w:rPr>
        <w:t>αυτοοργανώθηκαν</w:t>
      </w:r>
      <w:proofErr w:type="spellEnd"/>
      <w:r w:rsidRPr="001D7D6E">
        <w:rPr>
          <w:rFonts w:ascii="Comic Sans MS" w:hAnsi="Comic Sans MS"/>
          <w:sz w:val="24"/>
          <w:szCs w:val="24"/>
        </w:rPr>
        <w:t xml:space="preserve"> και δημιούργησαν το ΠΑΝΕΛΛΗΝΙΟ ΔΙΚΤΥΟ ΦΟΡΕΩΝ ΠΡΟΛΗΨΗΣ. Το 1995 ξεκίνησε η λειτουργία του ΟΚΑΝΑ. Το 1998 οι Φορείς της Αχαΐας με πρωτοβουλία της ΠΡΟΤΑΣΗΣ και της Νομαρχίας και τη συμμετοχή των Δήμων του Νομού Αχαΐας, του Ιατρικού Συλλόγου Πάτρας και του Πανεπιστημίου δημιούργησαν ένα Δίκτυο Πρόληψης, το οποίο συνεργάστηκε με τον ΟΚΑΝΑ και ιδρύθηκε το ΚΕΝΤΡΟ ΠΡΟΛΗΨΗΣ Ν. ΑΧΑΪΑΣ, ΚΑΛΛΙΠΟΛΙΣ. Στη συνέχεια 75 Κέντρα Πρόληψης στήθηκαν σε όλη την επικράτεια. </w:t>
      </w:r>
    </w:p>
    <w:p w:rsidR="00EE343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Αυτό το μοντέλο πρόληψης άνθισε στη χώρα μας με πολύ αξιόλογα αποτελέσματα. Χρόνο με τον χρόνο το σύστημα πρόληψης μεγάλωνε με πολύ καλά ποιοτικά και ποσοτικά αποτελέσματα και είχε διεθνή αναγνώριση. Τα στελέχη πρόληψης, οι εθελοντές και οι εκατοντάδες τοπικοί Φορείς δίνουν συνεχώς τον καλύτερο εαυτό τους για να υπάρχει εξέλιξη και βελτίωση της ΠΡΟΛΗΨΗΣ. </w:t>
      </w:r>
    </w:p>
    <w:p w:rsidR="00EE343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Τα τελευταία 2 χρόνια αυτό το πετυχημένο σύστημα Πρόληψης, που μας έκανε περήφανους σε Ελλάδα και Ευρώπη, απειλείται από το ίδιο το Κράτος το οποίο συνέβαλε στη δημιουργία του. Ο γνωστός αξιοθρήνητος ΕΟΠΑΕ (θαυμάστε Εθνικός Οργανισμός για την Πρόληψη και την Αντιμετώπιση της Εξάρτησης) λειτουργεί σαν τον Κρόνο που τρώει τα παιδιά του. Πρώτο θύμα το σύστημα Απεξάρτησης (ΚΕΘΕΑ, 18 ΑΝΩ κ.ά.), δεύτερο θύμα του τα 75 ΚΕΝΤΡΑ ΠΡΟΛΗΨΗΣ, μεταξύ των οποίων και ένα από τα καλύτερα, το δικό μας ΚΑΛΛΙΠΟΛΙΣ. </w:t>
      </w:r>
    </w:p>
    <w:p w:rsidR="00EE343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Η γνωστή μας, καθιερωμένη από τον ΟΗΕ, Παγκόσμια Ημέρα για την αντιμετώπιση των ναρκωτικών, μας βρίσκει στις επάλξεις του αγώνα και της Αντίστασης απέναντι στην καταιγίδα </w:t>
      </w:r>
      <w:r w:rsidRPr="001D7D6E">
        <w:rPr>
          <w:rFonts w:ascii="Comic Sans MS" w:hAnsi="Comic Sans MS"/>
          <w:sz w:val="24"/>
          <w:szCs w:val="24"/>
        </w:rPr>
        <w:lastRenderedPageBreak/>
        <w:t xml:space="preserve">του ΕΟΠΑΕ που απειλεί με ισοπέδωση την ΠΡΟΛΗΨΗ. Έχουμε </w:t>
      </w:r>
      <w:proofErr w:type="spellStart"/>
      <w:r w:rsidRPr="001D7D6E">
        <w:rPr>
          <w:rFonts w:ascii="Comic Sans MS" w:hAnsi="Comic Sans MS"/>
          <w:sz w:val="24"/>
          <w:szCs w:val="24"/>
        </w:rPr>
        <w:t>συστρατευθεί</w:t>
      </w:r>
      <w:proofErr w:type="spellEnd"/>
      <w:r w:rsidRPr="001D7D6E">
        <w:rPr>
          <w:rFonts w:ascii="Comic Sans MS" w:hAnsi="Comic Sans MS"/>
          <w:sz w:val="24"/>
          <w:szCs w:val="24"/>
        </w:rPr>
        <w:t xml:space="preserve"> όλοι μας στον αγώνα να σώσουμε το ΚΑΛΛΙΠΟΛΙΣ, να σώσουμε τα ΚΕΝΤΡΑ ΠΡΟΛΗΨΗΣ, να σώσουμε την ΠΡΟΛΗΨΗ. </w:t>
      </w:r>
    </w:p>
    <w:p w:rsidR="00EE343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Στον αγώνα αυτό συμπαρατάσσονται μαζί μας όλοι οι ΦΟΡΕΙΣ ΤΗΣ ΑΧΑΪΑΣ. Φορείς της Τοπικής Αυτοδιοίκησης, Επιστημονικοί και Κοινωνικοί Φορείς. Το μήνυμα της ΠΡΟΤΑΣΗΣ για τη φετινή επέτειο είναι το ψήφισμα που βγήκε από τη Συνάντηση των Φορέων της Αχαΐας, που ανταποκρίθηκαν στο κάλεσμα της ΠΡΟΤΑΣΗΣ και συμμετείχαν στη μεγάλη εκδήλωση που έγινε στην αίθουσα του Κέντρου Δημιουργικής Απασχόλησης (ΚΔΑ) της ΠΡΟΤΑΣΗΣ στις 28 Μαρτίου 2026. Το ψήφισμα αυτό απεστάλη στους Φορείς προς έγκριση και το δημοσιεύουμε με τα ονόματα των Φορέων που το έχουν μέχρι σήμερα υπογράψει. </w:t>
      </w:r>
    </w:p>
    <w:p w:rsidR="00EE343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Ο αγώνας συνεχίζεται με μοναδικό στόχο να προχωρήσει το Υπουργείο Υγείας στη θεσμοθέτηση της συνέχειας των Κέντρων Πρόληψης και μετά το 2027, που είναι η ημερομηνία λήξης της παρούσας Προγραμματικής Σύμβασης που είχε υπογραφεί με τον ΟΚΑΝΑ το 2022. </w:t>
      </w:r>
    </w:p>
    <w:p w:rsidR="00EE3434"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Ο νυν Υπουργός Υγείας και υπεύθυνος για τα Κέντρα Πρόληψης κ. Άδωνις Γεωργιάδης, μετά την αποχώρηση του κ. </w:t>
      </w:r>
      <w:proofErr w:type="spellStart"/>
      <w:r w:rsidRPr="001D7D6E">
        <w:rPr>
          <w:rFonts w:ascii="Comic Sans MS" w:hAnsi="Comic Sans MS"/>
          <w:sz w:val="24"/>
          <w:szCs w:val="24"/>
        </w:rPr>
        <w:t>Βαρτζόπουλου</w:t>
      </w:r>
      <w:proofErr w:type="spellEnd"/>
      <w:r w:rsidRPr="001D7D6E">
        <w:rPr>
          <w:rFonts w:ascii="Comic Sans MS" w:hAnsi="Comic Sans MS"/>
          <w:sz w:val="24"/>
          <w:szCs w:val="24"/>
        </w:rPr>
        <w:t xml:space="preserve">, δεσμεύτηκε δημόσια στη Βουλή ότι ο ίδιος υποστηρίζει τα Κέντρα Πρόληψης και ότι θα εργασθεί για τη θεσμοθέτηση της συνέχειας. </w:t>
      </w:r>
    </w:p>
    <w:p w:rsidR="001D7D6E" w:rsidRDefault="001D7D6E" w:rsidP="0035063B">
      <w:pPr>
        <w:spacing w:after="0" w:line="240" w:lineRule="auto"/>
        <w:ind w:firstLine="720"/>
        <w:jc w:val="both"/>
        <w:rPr>
          <w:rFonts w:ascii="Comic Sans MS" w:hAnsi="Comic Sans MS"/>
          <w:sz w:val="24"/>
          <w:szCs w:val="24"/>
        </w:rPr>
      </w:pPr>
      <w:r w:rsidRPr="001D7D6E">
        <w:rPr>
          <w:rFonts w:ascii="Comic Sans MS" w:hAnsi="Comic Sans MS"/>
          <w:sz w:val="24"/>
          <w:szCs w:val="24"/>
        </w:rPr>
        <w:t xml:space="preserve">Επειδή γνωρίζουμε ότι η απόσταση μεταξύ της δημόσιας δέσμευσης και της ψήφισης από τη Βουλή της συνέχειας λειτουργίας των Κέντρων, πολλές φορές είναι μεγάλη και μερικές φορές ατέλειωτη, υποσχόμαστε ότι ο αγώνας θα συνεχιστεί με αμείωτη ένταση μέχρι την τελική νίκη. Είμαστε εξοπλισμένοι με υπομονή, επιμονή και κυρίως με δεξιότητες που τόσα χρόνια αποκτήσαμε στα προγράμματα πρόληψης και δεν θα σταματήσουμε μέχρι την τελική δικαίωση. Αυτό είναι το μήνυμά μας και κυρίως η υπόσχεσή μας με την ευκαιρία της 26ης Ιούνη. Αυτό το θεωρούμε χρέος απέναντι στον εαυτό μας και σε όλη την τοπική κοινωνία. </w:t>
      </w:r>
    </w:p>
    <w:p w:rsidR="0035063B" w:rsidRPr="0035063B" w:rsidRDefault="0035063B" w:rsidP="0035063B">
      <w:pPr>
        <w:spacing w:after="0" w:line="240" w:lineRule="auto"/>
        <w:ind w:firstLine="720"/>
        <w:jc w:val="both"/>
        <w:rPr>
          <w:rFonts w:ascii="Comic Sans MS" w:hAnsi="Comic Sans MS"/>
          <w:sz w:val="20"/>
          <w:szCs w:val="20"/>
        </w:rPr>
      </w:pPr>
    </w:p>
    <w:p w:rsidR="0035063B" w:rsidRDefault="001D7D6E" w:rsidP="0035063B">
      <w:pPr>
        <w:spacing w:after="0" w:line="240" w:lineRule="auto"/>
        <w:jc w:val="both"/>
        <w:rPr>
          <w:rFonts w:ascii="Comic Sans MS" w:hAnsi="Comic Sans MS"/>
          <w:u w:val="single"/>
        </w:rPr>
      </w:pPr>
      <w:r w:rsidRPr="0035063B">
        <w:rPr>
          <w:rFonts w:ascii="Comic Sans MS" w:hAnsi="Comic Sans MS"/>
          <w:u w:val="single"/>
        </w:rPr>
        <w:t>ΤΟ ΨΗΦΙΣΜΑ ΥΠΟΓΡΑΦΟΥΝ ΟΙ ΦΟΡΕΙΣ:</w:t>
      </w:r>
    </w:p>
    <w:p w:rsidR="001D7D6E" w:rsidRPr="0035063B" w:rsidRDefault="001D7D6E" w:rsidP="0035063B">
      <w:pPr>
        <w:spacing w:after="0" w:line="240" w:lineRule="auto"/>
        <w:jc w:val="both"/>
        <w:rPr>
          <w:rFonts w:ascii="Comic Sans MS" w:hAnsi="Comic Sans MS"/>
          <w:sz w:val="16"/>
          <w:szCs w:val="16"/>
          <w:u w:val="single"/>
        </w:rPr>
      </w:pPr>
      <w:r w:rsidRPr="0035063B">
        <w:rPr>
          <w:rFonts w:ascii="Comic Sans MS" w:hAnsi="Comic Sans MS"/>
          <w:sz w:val="16"/>
          <w:szCs w:val="16"/>
          <w:u w:val="single"/>
        </w:rPr>
        <w:t xml:space="preserve">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ΑΛΜΑ ΖΩΗΣ ΠΑΤΡΑΣ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ΑΝΤΙΚΑΠΝΙΣΤΙΚΟΣ ΣΥΛΛΟΓΟΣ ΠΑΤΡΩΝ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w:t>
      </w:r>
      <w:r w:rsidRPr="0035063B">
        <w:rPr>
          <w:rFonts w:ascii="Comic Sans MS" w:hAnsi="Comic Sans MS"/>
          <w:sz w:val="21"/>
          <w:szCs w:val="21"/>
        </w:rPr>
        <w:t>ΑΣΤΟ ΕΠΙΚΟΙΝΩΝΟΥΜΕ (ΑΝΤΙΕΦΗΣΥΧΑΣΤΙΚΟΣ ΣΥΛΛΟΓΟΣ ΤΩΡΙΝΩΝ ΟΝΕΙΡΟΠΟΛΩΝ)</w:t>
      </w:r>
    </w:p>
    <w:p w:rsidR="001D7D6E" w:rsidRPr="0035063B" w:rsidRDefault="001D7D6E" w:rsidP="0035063B">
      <w:pPr>
        <w:tabs>
          <w:tab w:val="left" w:pos="6732"/>
        </w:tabs>
        <w:spacing w:after="0" w:line="240" w:lineRule="auto"/>
        <w:jc w:val="both"/>
        <w:rPr>
          <w:rFonts w:ascii="Comic Sans MS" w:hAnsi="Comic Sans MS"/>
        </w:rPr>
      </w:pPr>
      <w:r w:rsidRPr="0035063B">
        <w:rPr>
          <w:rFonts w:ascii="Comic Sans MS" w:hAnsi="Comic Sans MS"/>
        </w:rPr>
        <w:t xml:space="preserve">• CO2GETHER </w:t>
      </w:r>
      <w:r w:rsidR="00EE3434" w:rsidRPr="0035063B">
        <w:rPr>
          <w:rFonts w:ascii="Comic Sans MS" w:hAnsi="Comic Sans MS"/>
        </w:rPr>
        <w:tab/>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ΔΙΚΤΥΟ ΜΑΙΩΝ-ΜΑΙΕΥΤΩΝ 6ΗΣ ΥΠΕ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ΈΝΩΣΗ ΣΥΛΛΟΓΩΝ ΓΟΝΕΩΝ &amp; ΚΗΔΕΜΟΝΩΝ ΔΗΜΟΥ ΠΑΤΡΩΝ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ΈΝΩΣΗ ΣΥΛΛΟΓΩΝ ΓΟΝΕΩΝ ΚΑΙ ΚΗΔΕΜΟΝΩΝ ΔΗΜΟΥ ΑΙΓΙΑΛΕΙΑΣ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w:t>
      </w:r>
      <w:r w:rsidRPr="0035063B">
        <w:rPr>
          <w:rFonts w:ascii="Comic Sans MS" w:hAnsi="Comic Sans MS"/>
          <w:highlight w:val="lightGray"/>
        </w:rPr>
        <w:t>ΚΟΙΝΟ</w:t>
      </w:r>
      <w:r w:rsidR="00EE3434" w:rsidRPr="0035063B">
        <w:rPr>
          <w:rFonts w:ascii="Comic Sans MS" w:hAnsi="Comic Sans MS"/>
          <w:highlight w:val="lightGray"/>
        </w:rPr>
        <w:t>_</w:t>
      </w:r>
      <w:r w:rsidRPr="0035063B">
        <w:rPr>
          <w:rFonts w:ascii="Comic Sans MS" w:hAnsi="Comic Sans MS"/>
          <w:highlight w:val="lightGray"/>
        </w:rPr>
        <w:t>ΤΟΠΙΑ (Εταιρεία Κοινωνικής Δράσης και Πολιτισμού)</w:t>
      </w:r>
      <w:r w:rsidRPr="0035063B">
        <w:rPr>
          <w:rFonts w:ascii="Comic Sans MS" w:hAnsi="Comic Sans MS"/>
        </w:rPr>
        <w:t xml:space="preserve">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ΟΙΚΟΛΟΓΙΚΗ ΚΙΝΗΣΗ ΠΑΤΡΑΣ ΟΙ.ΚΙ.ΠΑ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ΟΜΟΣΠΟΝΔΙΑ ΓΟΝΕΩΝ Κ ΚΗΔΕΜΟΝΩΝ ΠΕΡΙΦΕΡΕΙΑΣ ΔΥΤΙΚΗΣ ΕΛΛΑΔΑΣ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ΠΕΡΙΦΕΡΕΙΑΚΟ ΣΥΜΒΟΥΛΙΟ ΔΥΤ. ΕΛΛΑΔΑΣ ΠΑΓΚΟΣΜΙΑΣ ΟΡΓΑΝΩΣΗΣ ΠΡΟΣΧΟΛΙΚΗΣ ΑΓΩΓΗΣ -ΟΜΕΡ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ΠΕΡΙΦΕΡΕΙΑΚΗ ΟΜΟΣΠΟΝΔΙΑ ΑΜΕΑ ΔΥΤΙΚΗΣ ΕΛΛΑΔΑΣ ΚΑΙ Ν. ΙΟΝΙΩΝ ΝΗΣΩΝ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ΣΥΝΔΕΣΜΟΣ ΚΟΙΝΩΝΙΚΩΝ ΛΕΙΤΟΥΡΓΩΝ ΔΥΤΙΚΗΣ ΕΛΛΑΔΑΣ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ΣΥΛΛΟΓΟΣ ΕΚΠΑΙΔΕΥΤΙΚΩΝ Α/ΘΜΙΑΣ ΕΚΠΑΙΔΕΥΣΗΣ ΑΙΓΙΑΛΕΙΑΣ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ΣΥΛΛΟΓΟΣ ΓΟΝΕΩΝ ΚΑΙ ΚΗΔΕΜΟΝΩΝ 4ΟΥ ΔΗΜΟΤΙΚΟΥ ΠΑΤΡΩΝ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ΣΥΛΛΟΓΟΣ ΓΟΝΕΩΝ ΚΑΙ ΚΗΔΕΜΟΝΩΝ 49ΟΥ ΔΗΜΟΤΙΚΟΥ ΠΑΤΡΩΝ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ΣΥΛΛΟΓΟΣ ΓΟΝΕΩΝ ΚΑΙ ΚΗΔΕΜΟΝΩΝ 5ΟΥ ΓΥΜΝΑΣΙΟΥ </w:t>
      </w:r>
    </w:p>
    <w:p w:rsidR="001D7D6E" w:rsidRPr="0035063B" w:rsidRDefault="001D7D6E" w:rsidP="0035063B">
      <w:pPr>
        <w:spacing w:after="0" w:line="240" w:lineRule="auto"/>
        <w:jc w:val="both"/>
        <w:rPr>
          <w:rFonts w:ascii="Comic Sans MS" w:hAnsi="Comic Sans MS"/>
        </w:rPr>
      </w:pPr>
      <w:r w:rsidRPr="0035063B">
        <w:rPr>
          <w:rFonts w:ascii="Comic Sans MS" w:hAnsi="Comic Sans MS"/>
        </w:rPr>
        <w:t xml:space="preserve">• ΣΥΛΛΟΓΟΣ ΓΟΝΕΩΝ ΚΑΙ ΚΗΔΕΜΟΝΩΝ 13ΟΥ ΓΥΜΝΑΣΙΟΥ </w:t>
      </w:r>
    </w:p>
    <w:p w:rsidR="00E054F6" w:rsidRPr="0035063B" w:rsidRDefault="001D7D6E" w:rsidP="0035063B">
      <w:pPr>
        <w:spacing w:after="0" w:line="240" w:lineRule="auto"/>
        <w:jc w:val="both"/>
        <w:rPr>
          <w:rFonts w:ascii="Comic Sans MS" w:hAnsi="Comic Sans MS"/>
        </w:rPr>
      </w:pPr>
      <w:r w:rsidRPr="0035063B">
        <w:rPr>
          <w:rFonts w:ascii="Comic Sans MS" w:hAnsi="Comic Sans MS"/>
        </w:rPr>
        <w:t>• ΣΥΛΛΟΓΟΣ ΓΟΝΕΩΝ ΚΑΙ ΚΗΔΕΜΟΝΩΝ 9ΟΥ ΛΥΚΕΙΟΥ</w:t>
      </w:r>
    </w:p>
    <w:sectPr w:rsidR="00E054F6" w:rsidRPr="0035063B" w:rsidSect="0035063B">
      <w:pgSz w:w="11906" w:h="16838"/>
      <w:pgMar w:top="993"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1D7D6E"/>
    <w:rsid w:val="00041FC9"/>
    <w:rsid w:val="001D7D6E"/>
    <w:rsid w:val="00283F4C"/>
    <w:rsid w:val="0035063B"/>
    <w:rsid w:val="00826AD4"/>
    <w:rsid w:val="00837EA9"/>
    <w:rsid w:val="009D4CD0"/>
    <w:rsid w:val="00E054F6"/>
    <w:rsid w:val="00EE34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m6">
    <w:name w:val="tm6"/>
    <w:basedOn w:val="a"/>
    <w:rsid w:val="0035063B"/>
    <w:pPr>
      <w:spacing w:before="20" w:after="20" w:line="240" w:lineRule="auto"/>
      <w:jc w:val="center"/>
    </w:pPr>
    <w:rPr>
      <w:rFonts w:ascii="Times New Roman" w:eastAsia="Times New Roman" w:hAnsi="Times New Roman" w:cs="Times New Roman"/>
      <w:color w:val="000000"/>
      <w:sz w:val="20"/>
      <w:szCs w:val="20"/>
      <w:lang w:eastAsia="el-GR"/>
    </w:rPr>
  </w:style>
  <w:style w:type="character" w:customStyle="1" w:styleId="tm71">
    <w:name w:val="tm71"/>
    <w:basedOn w:val="a0"/>
    <w:rsid w:val="0035063B"/>
    <w:rPr>
      <w:rFonts w:ascii="Comic Sans MS" w:hAnsi="Comic Sans MS" w:hint="default"/>
      <w:b/>
      <w:bCs/>
      <w:color w:val="800000"/>
      <w:sz w:val="28"/>
      <w:szCs w:val="28"/>
    </w:rPr>
  </w:style>
  <w:style w:type="character" w:styleId="-">
    <w:name w:val="Hyperlink"/>
    <w:basedOn w:val="a0"/>
    <w:uiPriority w:val="99"/>
    <w:unhideWhenUsed/>
    <w:rsid w:val="003506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188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825</Words>
  <Characters>4461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dc:title>
  <dc:creator>Χρήστης των Windows</dc:creator>
  <cp:lastModifiedBy>Χρήστης των Windows</cp:lastModifiedBy>
  <cp:revision>8</cp:revision>
  <dcterms:created xsi:type="dcterms:W3CDTF">2026-07-15T15:36:00Z</dcterms:created>
  <dcterms:modified xsi:type="dcterms:W3CDTF">2026-07-15T19:12:00Z</dcterms:modified>
</cp:coreProperties>
</file>